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F41D" w14:textId="77777777" w:rsidR="008908F9" w:rsidRPr="008D1707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D1707">
        <w:rPr>
          <w:rFonts w:asciiTheme="minorHAnsi" w:hAnsiTheme="minorHAnsi" w:cstheme="minorHAnsi"/>
          <w:sz w:val="28"/>
          <w:szCs w:val="28"/>
        </w:rPr>
        <w:t>Rights and Services for All Crime Victims</w:t>
      </w:r>
    </w:p>
    <w:p w14:paraId="44A1D8C6" w14:textId="77777777" w:rsidR="008908F9" w:rsidRPr="00880580" w:rsidRDefault="008908F9" w:rsidP="008908F9">
      <w:pPr>
        <w:spacing w:after="120"/>
        <w:rPr>
          <w:rFonts w:cstheme="minorHAnsi"/>
          <w:sz w:val="24"/>
          <w:szCs w:val="24"/>
        </w:rPr>
      </w:pPr>
    </w:p>
    <w:p w14:paraId="63C5026D" w14:textId="652E6DEB" w:rsidR="00880580" w:rsidRPr="00880580" w:rsidRDefault="00880580" w:rsidP="00880580">
      <w:pPr>
        <w:pStyle w:val="ListParagraph"/>
        <w:numPr>
          <w:ilvl w:val="0"/>
          <w:numId w:val="2"/>
        </w:numPr>
        <w:contextualSpacing w:val="0"/>
        <w:rPr>
          <w:rFonts w:cstheme="minorHAnsi"/>
        </w:rPr>
      </w:pPr>
      <w:r w:rsidRPr="00880580">
        <w:rPr>
          <w:rFonts w:cstheme="minorHAnsi"/>
        </w:rPr>
        <w:t xml:space="preserve">You have the right to apply for financial help for losses resulting from a violent crime to the Crime Victims Reimbursement Program. This assistance does not cover property losses. For an application and information, call 651-201-7300 or 888-622-8799 or go to the Office of Justice Programs Website: </w:t>
      </w:r>
      <w:r w:rsidR="00DB60E5">
        <w:rPr>
          <w:rFonts w:cstheme="minorHAnsi"/>
        </w:rPr>
        <w:t>ojp.dps.mn.gov</w:t>
      </w:r>
    </w:p>
    <w:p w14:paraId="17FAEFCF" w14:textId="77777777" w:rsidR="00880580" w:rsidRPr="00880580" w:rsidRDefault="00880580" w:rsidP="00880580">
      <w:pPr>
        <w:pStyle w:val="ListParagraph"/>
        <w:numPr>
          <w:ilvl w:val="0"/>
          <w:numId w:val="2"/>
        </w:numPr>
        <w:contextualSpacing w:val="0"/>
        <w:rPr>
          <w:rFonts w:cstheme="minorHAnsi"/>
        </w:rPr>
      </w:pPr>
      <w:r w:rsidRPr="00880580">
        <w:rPr>
          <w:rFonts w:cstheme="minorHAnsi"/>
        </w:rPr>
        <w:t>You have the right to request that the law enforcement agency withhold public access to data revealing your identity. The law enforcement agency will decide if this is possible.</w:t>
      </w:r>
    </w:p>
    <w:p w14:paraId="10CE945F" w14:textId="77777777" w:rsidR="00880580" w:rsidRPr="00880580" w:rsidRDefault="00880580" w:rsidP="00880580">
      <w:pPr>
        <w:pStyle w:val="ListParagraph"/>
        <w:numPr>
          <w:ilvl w:val="0"/>
          <w:numId w:val="2"/>
        </w:numPr>
        <w:contextualSpacing w:val="0"/>
        <w:rPr>
          <w:rFonts w:cstheme="minorHAnsi"/>
        </w:rPr>
      </w:pPr>
      <w:r w:rsidRPr="00880580">
        <w:rPr>
          <w:rFonts w:cstheme="minorHAnsi"/>
        </w:rPr>
        <w:t xml:space="preserve">You have the right to be notified if an offender is charged, to participate in the prosecution process, and to request restitution upon conviction. </w:t>
      </w:r>
    </w:p>
    <w:p w14:paraId="5E5400D2" w14:textId="6C7FAE58" w:rsidR="008908F9" w:rsidRPr="00880580" w:rsidRDefault="00DB60E5" w:rsidP="008908F9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i/>
          <w:iCs/>
          <w:sz w:val="24"/>
          <w:szCs w:val="24"/>
        </w:rPr>
        <w:t>If you do not understand your rights or the information on this card, or if you feel your rights as a victim have been violate, contact the Crime Victim Justice Unit at 651-201--7310 or 800-247-0390.</w:t>
      </w:r>
      <w:r w:rsidR="008908F9" w:rsidRPr="00880580">
        <w:rPr>
          <w:rFonts w:cstheme="minorHAnsi"/>
          <w:sz w:val="24"/>
          <w:szCs w:val="24"/>
        </w:rPr>
        <w:t> </w:t>
      </w:r>
      <w:r w:rsidR="007C6628">
        <w:rPr>
          <w:rFonts w:cstheme="minorHAnsi"/>
          <w:sz w:val="24"/>
          <w:szCs w:val="24"/>
        </w:rPr>
        <w:pict w14:anchorId="37DF90EA">
          <v:rect id="_x0000_i1025" style="width:0;height:1.5pt" o:hralign="center" o:hrstd="t" o:hr="t" fillcolor="#a0a0a0" stroked="f"/>
        </w:pict>
      </w:r>
    </w:p>
    <w:p w14:paraId="57B05054" w14:textId="77777777" w:rsidR="008908F9" w:rsidRPr="00880580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4"/>
          <w:szCs w:val="24"/>
        </w:rPr>
      </w:pPr>
    </w:p>
    <w:p w14:paraId="220690C4" w14:textId="77777777" w:rsidR="008908F9" w:rsidRPr="008D1707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D1707">
        <w:rPr>
          <w:rFonts w:asciiTheme="minorHAnsi" w:hAnsiTheme="minorHAnsi" w:cstheme="minorHAnsi"/>
          <w:sz w:val="28"/>
          <w:szCs w:val="28"/>
        </w:rPr>
        <w:t>Rights of Domestic Abuse Victims</w:t>
      </w:r>
    </w:p>
    <w:p w14:paraId="70EC7868" w14:textId="77777777" w:rsidR="008908F9" w:rsidRPr="00880580" w:rsidRDefault="008908F9" w:rsidP="008908F9">
      <w:pPr>
        <w:spacing w:after="120"/>
        <w:rPr>
          <w:rFonts w:cstheme="minorHAnsi"/>
          <w:sz w:val="24"/>
          <w:szCs w:val="24"/>
        </w:rPr>
      </w:pPr>
    </w:p>
    <w:p w14:paraId="3BFA012A" w14:textId="7777777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>If you are victim of domestic violence, you can file a petition with the court for an order for protection and ask that the person responsible for the domestic violence:</w:t>
      </w:r>
    </w:p>
    <w:p w14:paraId="010B7D4E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>Be restrained from further acts of abuse;</w:t>
      </w:r>
    </w:p>
    <w:p w14:paraId="30D2D308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>Leave your household;</w:t>
      </w:r>
    </w:p>
    <w:p w14:paraId="22F6AE81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>Stay away from your residence, school, business, or place of employment; and</w:t>
      </w:r>
    </w:p>
    <w:p w14:paraId="6C914C9C" w14:textId="77777777" w:rsidR="00880580" w:rsidRPr="00880580" w:rsidRDefault="00880580" w:rsidP="00880580">
      <w:pPr>
        <w:pStyle w:val="ListParagraph"/>
        <w:numPr>
          <w:ilvl w:val="0"/>
          <w:numId w:val="3"/>
        </w:numPr>
        <w:rPr>
          <w:rFonts w:cstheme="minorHAnsi"/>
        </w:rPr>
      </w:pPr>
      <w:r w:rsidRPr="00880580">
        <w:rPr>
          <w:rFonts w:cstheme="minorHAnsi"/>
        </w:rPr>
        <w:t xml:space="preserve">Pay temporary support to you and for the minor child if the person is legally obligated to do so. </w:t>
      </w:r>
    </w:p>
    <w:p w14:paraId="1D34F8A5" w14:textId="7777777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>In your petition, you can request a custody and parenting time order for a child in common with the person.</w:t>
      </w:r>
    </w:p>
    <w:p w14:paraId="14338678" w14:textId="7777777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>You have the right to be notified if prosecution of the case is declined or criminal charges are dismissed.</w:t>
      </w:r>
    </w:p>
    <w:p w14:paraId="17BA69BC" w14:textId="738F1497" w:rsidR="00880580" w:rsidRPr="00880580" w:rsidRDefault="00880580" w:rsidP="00880580">
      <w:pPr>
        <w:rPr>
          <w:rFonts w:cstheme="minorHAnsi"/>
          <w:sz w:val="24"/>
          <w:szCs w:val="24"/>
        </w:rPr>
      </w:pPr>
      <w:r w:rsidRPr="00880580">
        <w:rPr>
          <w:rFonts w:cstheme="minorHAnsi"/>
          <w:sz w:val="24"/>
          <w:szCs w:val="24"/>
        </w:rPr>
        <w:t xml:space="preserve">For help in finding local assistance with Orders for Protection or Harassment Restraining Orders, contact </w:t>
      </w:r>
      <w:hyperlink r:id="rId5" w:history="1">
        <w:r w:rsidRPr="008D1707">
          <w:rPr>
            <w:rStyle w:val="Hyperlink"/>
            <w:rFonts w:cstheme="minorHAnsi"/>
            <w:b/>
            <w:bCs/>
            <w:sz w:val="24"/>
            <w:szCs w:val="24"/>
          </w:rPr>
          <w:t>Minnesota Day One Crisis Line</w:t>
        </w:r>
      </w:hyperlink>
      <w:r w:rsidRPr="00880580">
        <w:rPr>
          <w:rFonts w:cstheme="minorHAnsi"/>
          <w:b/>
          <w:bCs/>
          <w:sz w:val="24"/>
          <w:szCs w:val="24"/>
        </w:rPr>
        <w:t>:</w:t>
      </w:r>
      <w:r w:rsidRPr="00880580">
        <w:rPr>
          <w:rFonts w:cstheme="minorHAnsi"/>
          <w:sz w:val="24"/>
          <w:szCs w:val="24"/>
        </w:rPr>
        <w:t xml:space="preserve"> Call 866-223-1111 or text 612-399-9995.</w:t>
      </w:r>
    </w:p>
    <w:p w14:paraId="1AFABBD2" w14:textId="77777777" w:rsidR="008908F9" w:rsidRPr="00880580" w:rsidRDefault="007C6628" w:rsidP="008908F9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C7420B">
          <v:rect id="_x0000_i1026" style="width:0;height:1.5pt" o:hralign="center" o:hrstd="t" o:hr="t" fillcolor="#a0a0a0" stroked="f"/>
        </w:pict>
      </w:r>
    </w:p>
    <w:p w14:paraId="5D2F6D13" w14:textId="77777777" w:rsidR="008908F9" w:rsidRPr="008D1707" w:rsidRDefault="008908F9" w:rsidP="008908F9">
      <w:pPr>
        <w:pStyle w:val="Heading3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D1707">
        <w:rPr>
          <w:rFonts w:asciiTheme="minorHAnsi" w:hAnsiTheme="minorHAnsi" w:cstheme="minorHAnsi"/>
          <w:sz w:val="28"/>
          <w:szCs w:val="28"/>
        </w:rPr>
        <w:t>Finding Help</w:t>
      </w:r>
    </w:p>
    <w:p w14:paraId="2D8BC0D3" w14:textId="77777777" w:rsidR="00DB60E5" w:rsidRPr="00DB60E5" w:rsidRDefault="00DB60E5" w:rsidP="00DB60E5">
      <w:pPr>
        <w:spacing w:after="120"/>
        <w:rPr>
          <w:rFonts w:cstheme="minorHAnsi"/>
          <w:sz w:val="24"/>
          <w:szCs w:val="24"/>
        </w:rPr>
      </w:pPr>
      <w:hyperlink r:id="rId6" w:tooltip="Crime victim resources" w:history="1">
        <w:r w:rsidRPr="00DB60E5">
          <w:rPr>
            <w:rStyle w:val="Hyperlink"/>
            <w:rFonts w:cstheme="minorHAnsi"/>
            <w:b/>
            <w:bCs/>
            <w:sz w:val="24"/>
            <w:szCs w:val="24"/>
          </w:rPr>
          <w:t xml:space="preserve">Find local help here </w:t>
        </w:r>
      </w:hyperlink>
      <w:r w:rsidRPr="00DB60E5">
        <w:rPr>
          <w:rFonts w:cstheme="minorHAnsi"/>
          <w:b/>
          <w:bCs/>
          <w:sz w:val="24"/>
          <w:szCs w:val="24"/>
        </w:rPr>
        <w:t>or contact your local law enforcement agency.</w:t>
      </w:r>
    </w:p>
    <w:p w14:paraId="65712F6C" w14:textId="77777777" w:rsidR="00DB60E5" w:rsidRPr="00DB60E5" w:rsidRDefault="00DB60E5" w:rsidP="00DB60E5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Minnesota Crime Victim Support Line                            866-385-2699    </w:t>
      </w:r>
      <w:hyperlink r:id="rId7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p w14:paraId="42353B18" w14:textId="77777777" w:rsidR="00DB60E5" w:rsidRPr="00DB60E5" w:rsidRDefault="00DB60E5" w:rsidP="00DB60E5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Minnesota Day One Crisis Line                                         866-223-1111    </w:t>
      </w:r>
      <w:hyperlink r:id="rId8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p w14:paraId="187E64FF" w14:textId="5E163161" w:rsidR="00DB60E5" w:rsidRPr="008D1707" w:rsidRDefault="00DB60E5" w:rsidP="008908F9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Safe at Home (address confidentiality program)           866-723-3035     </w:t>
      </w:r>
      <w:hyperlink r:id="rId9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sectPr w:rsidR="00DB60E5" w:rsidRPr="008D1707" w:rsidSect="00DB60E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2A5ADD"/>
    <w:multiLevelType w:val="multilevel"/>
    <w:tmpl w:val="29B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945925">
    <w:abstractNumId w:val="2"/>
  </w:num>
  <w:num w:numId="2" w16cid:durableId="1851021215">
    <w:abstractNumId w:val="1"/>
  </w:num>
  <w:num w:numId="3" w16cid:durableId="193038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FA"/>
    <w:rsid w:val="001D77D0"/>
    <w:rsid w:val="002406FA"/>
    <w:rsid w:val="007C6628"/>
    <w:rsid w:val="00880580"/>
    <w:rsid w:val="008908F9"/>
    <w:rsid w:val="008D1707"/>
    <w:rsid w:val="00A12C81"/>
    <w:rsid w:val="00B244C4"/>
    <w:rsid w:val="00D523F7"/>
    <w:rsid w:val="00D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9C4C26"/>
  <w15:chartTrackingRefBased/>
  <w15:docId w15:val="{CB91B028-2B32-45BC-8A71-BF89370E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0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06F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-rteelement-p">
    <w:name w:val="ms-rteelement-p"/>
    <w:basedOn w:val="Normal"/>
    <w:rsid w:val="0089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08F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08F9"/>
    <w:rPr>
      <w:b/>
      <w:bCs/>
    </w:rPr>
  </w:style>
  <w:style w:type="paragraph" w:styleId="ListParagraph">
    <w:name w:val="List Paragraph"/>
    <w:basedOn w:val="Normal"/>
    <w:uiPriority w:val="34"/>
    <w:qFormat/>
    <w:rsid w:val="008805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D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oneservices.org/crime-victims/crime-help-m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resources-for/crime-victim-resourc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yoneservice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s.mn.gov/safe-at-home/about-safe-at-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3</cp:revision>
  <dcterms:created xsi:type="dcterms:W3CDTF">2026-02-06T21:22:00Z</dcterms:created>
  <dcterms:modified xsi:type="dcterms:W3CDTF">2026-02-06T21:24:00Z</dcterms:modified>
</cp:coreProperties>
</file>