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01" w:rsidRDefault="004A739C" w:rsidP="000B49FC">
      <w:pPr>
        <w:jc w:val="center"/>
      </w:pPr>
      <w:r>
        <w:rPr>
          <w:noProof/>
        </w:rPr>
        <mc:AlternateContent>
          <mc:Choice Requires="wpg">
            <w:drawing>
              <wp:anchor distT="0" distB="0" distL="114300" distR="114300" simplePos="0" relativeHeight="251655168" behindDoc="0" locked="0" layoutInCell="0" allowOverlap="1" wp14:anchorId="3DB70FA4" wp14:editId="32DFD8ED">
                <wp:simplePos x="0" y="0"/>
                <wp:positionH relativeFrom="page">
                  <wp:posOffset>4962525</wp:posOffset>
                </wp:positionH>
                <wp:positionV relativeFrom="page">
                  <wp:posOffset>-19050</wp:posOffset>
                </wp:positionV>
                <wp:extent cx="3108327" cy="10110467"/>
                <wp:effectExtent l="0" t="0" r="0"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7" cy="10110467"/>
                          <a:chOff x="7840" y="-30"/>
                          <a:chExt cx="4910" cy="15923"/>
                        </a:xfrm>
                      </wpg:grpSpPr>
                      <wpg:grpSp>
                        <wpg:cNvPr id="7" name="Group 3"/>
                        <wpg:cNvGrpSpPr>
                          <a:grpSpLocks/>
                        </wpg:cNvGrpSpPr>
                        <wpg:grpSpPr bwMode="auto">
                          <a:xfrm>
                            <a:off x="7840" y="-30"/>
                            <a:ext cx="4910" cy="15923"/>
                            <a:chOff x="8037" y="-30"/>
                            <a:chExt cx="4714" cy="15923"/>
                          </a:xfrm>
                        </wpg:grpSpPr>
                        <wps:wsp>
                          <wps:cNvPr id="8" name="Rectangle 4"/>
                          <wps:cNvSpPr>
                            <a:spLocks noChangeArrowheads="1"/>
                          </wps:cNvSpPr>
                          <wps:spPr bwMode="auto">
                            <a:xfrm>
                              <a:off x="8246" y="-30"/>
                              <a:ext cx="4505" cy="15840"/>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rsidR="005F7656" w:rsidRDefault="005F7656" w:rsidP="005E1DB9">
                                <w:pPr>
                                  <w:jc w:val="center"/>
                                </w:pPr>
                              </w:p>
                            </w:txbxContent>
                          </wps:txbx>
                          <wps:bodyPr rot="0" vert="horz" wrap="square" lIns="91440" tIns="45720" rIns="91440" bIns="45720" anchor="t" anchorCtr="0" upright="1">
                            <a:noAutofit/>
                          </wps:bodyPr>
                        </wps:wsp>
                        <wps:wsp>
                          <wps:cNvPr id="9" name="Rectangle 5" descr="Light vertical"/>
                          <wps:cNvSpPr>
                            <a:spLocks noChangeArrowheads="1"/>
                          </wps:cNvSpPr>
                          <wps:spPr bwMode="auto">
                            <a:xfrm>
                              <a:off x="8037" y="6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6"/>
                        <wps:cNvSpPr>
                          <a:spLocks noChangeArrowheads="1"/>
                        </wps:cNvSpPr>
                        <wps:spPr bwMode="auto">
                          <a:xfrm>
                            <a:off x="8155" y="3105"/>
                            <a:ext cx="2421" cy="127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F7656" w:rsidRPr="002F72CA" w:rsidRDefault="005F7656" w:rsidP="002F72CA">
                              <w:pPr>
                                <w:pStyle w:val="NoSpacing"/>
                                <w:jc w:val="center"/>
                                <w:rPr>
                                  <w:rFonts w:ascii="Cambria" w:hAnsi="Cambria"/>
                                  <w:b/>
                                  <w:bCs/>
                                  <w:sz w:val="56"/>
                                  <w:szCs w:val="56"/>
                                </w:rPr>
                              </w:pPr>
                              <w:r w:rsidRPr="002F72CA">
                                <w:rPr>
                                  <w:rFonts w:ascii="Cambria" w:hAnsi="Cambria"/>
                                  <w:b/>
                                  <w:bCs/>
                                  <w:sz w:val="56"/>
                                  <w:szCs w:val="56"/>
                                </w:rPr>
                                <w:t>2021</w:t>
                              </w:r>
                            </w:p>
                          </w:txbxContent>
                        </wps:txbx>
                        <wps:bodyPr rot="0" vert="horz" wrap="square" lIns="365760" tIns="182880" rIns="182880" bIns="182880" anchor="b" anchorCtr="0" upright="1">
                          <a:noAutofit/>
                        </wps:bodyPr>
                      </wps:wsp>
                      <wps:wsp>
                        <wps:cNvPr id="11" name="Rectangle 7"/>
                        <wps:cNvSpPr>
                          <a:spLocks noChangeArrowheads="1"/>
                        </wps:cNvSpPr>
                        <wps:spPr bwMode="auto">
                          <a:xfrm>
                            <a:off x="8126" y="12029"/>
                            <a:ext cx="3912" cy="294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F7656" w:rsidRDefault="005F7656" w:rsidP="002F72CA">
                              <w:pPr>
                                <w:pStyle w:val="NoSpacing"/>
                                <w:spacing w:line="360" w:lineRule="auto"/>
                                <w:ind w:left="-450" w:firstLine="270"/>
                                <w:rPr>
                                  <w:sz w:val="28"/>
                                  <w:szCs w:val="28"/>
                                </w:rPr>
                              </w:pPr>
                              <w:r w:rsidRPr="005E1DB9">
                                <w:rPr>
                                  <w:noProof/>
                                  <w:sz w:val="28"/>
                                  <w:szCs w:val="28"/>
                                </w:rPr>
                                <w:drawing>
                                  <wp:inline distT="0" distB="0" distL="0" distR="0">
                                    <wp:extent cx="2198370" cy="966899"/>
                                    <wp:effectExtent l="0" t="0" r="0" b="5080"/>
                                    <wp:docPr id="12" name="Picture 12" descr="C:\Users\gpehrson\Pictures\OTS-F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hrson\Pictures\OTS-FN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9801" cy="980723"/>
                                            </a:xfrm>
                                            <a:prstGeom prst="rect">
                                              <a:avLst/>
                                            </a:prstGeom>
                                            <a:noFill/>
                                            <a:ln>
                                              <a:noFill/>
                                            </a:ln>
                                          </pic:spPr>
                                        </pic:pic>
                                      </a:graphicData>
                                    </a:graphic>
                                  </wp:inline>
                                </w:drawing>
                              </w:r>
                            </w:p>
                            <w:p w:rsidR="005F7656" w:rsidRPr="00FC492D" w:rsidRDefault="00822001" w:rsidP="002F72CA">
                              <w:pPr>
                                <w:pStyle w:val="NoSpacing"/>
                                <w:spacing w:line="360" w:lineRule="auto"/>
                                <w:ind w:left="-450"/>
                                <w:jc w:val="center"/>
                                <w:rPr>
                                  <w:sz w:val="36"/>
                                  <w:szCs w:val="36"/>
                                </w:rPr>
                              </w:pPr>
                              <w:r>
                                <w:rPr>
                                  <w:sz w:val="36"/>
                                  <w:szCs w:val="36"/>
                                </w:rPr>
                                <w:t>March</w:t>
                              </w:r>
                              <w:r w:rsidR="005F7656" w:rsidRPr="00FC492D">
                                <w:rPr>
                                  <w:sz w:val="36"/>
                                  <w:szCs w:val="36"/>
                                </w:rPr>
                                <w:t>, 2021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70FA4" id="Group 2" o:spid="_x0000_s1026" style="position:absolute;left:0;text-align:left;margin-left:390.75pt;margin-top:-1.5pt;width:244.75pt;height:796.1pt;z-index:251655168;mso-position-horizontal-relative:page;mso-position-vertical-relative:page" coordorigin="7840,-30" coordsize="4910,1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" o:allowincell="f">
                <v:group id="Group 3" o:spid="_x0000_s1027" style="position:absolute;left:7840;top:-30;width:4910;height:15923" coordorigin="8037,-30" coordsize="4714,1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8" style="position:absolute;left:8246;top:-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" fillcolor="#bfbfbf" stroked="f" strokecolor="#d8d8d8">
                    <v:textbox>
                      <w:txbxContent>
                        <w:p w:rsidR="005F7656" w:rsidRDefault="005F7656" w:rsidP="005E1DB9">
                          <w:pPr>
                            <w:jc w:val="center"/>
                          </w:pPr>
                        </w:p>
                      </w:txbxContent>
                    </v:textbox>
                  </v:rect>
                  <v:rect id="Rectangle 5" o:spid="_x0000_s1029" alt="Light vertical" style="position:absolute;left:8037;top:6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" fillcolor="#9bbb59" stroked="f" strokecolor="white" strokeweight="1pt">
                    <v:fill r:id="rId8" o:title="" opacity="52428f" o:opacity2="52428f" type="pattern"/>
                    <v:shadow color="#d8d8d8" offset="3pt,3pt"/>
                  </v:rect>
                </v:group>
                <v:rect id="Rectangle 6" o:spid="_x0000_s1030" style="position:absolute;left:8155;top:3105;width:2421;height:12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rsidR="005F7656" w:rsidRPr="002F72CA" w:rsidRDefault="005F7656" w:rsidP="002F72CA">
                        <w:pPr>
                          <w:pStyle w:val="NoSpacing"/>
                          <w:jc w:val="center"/>
                          <w:rPr>
                            <w:rFonts w:ascii="Cambria" w:hAnsi="Cambria"/>
                            <w:b/>
                            <w:bCs/>
                            <w:sz w:val="56"/>
                            <w:szCs w:val="56"/>
                          </w:rPr>
                        </w:pPr>
                        <w:r w:rsidRPr="002F72CA">
                          <w:rPr>
                            <w:rFonts w:ascii="Cambria" w:hAnsi="Cambria"/>
                            <w:b/>
                            <w:bCs/>
                            <w:sz w:val="56"/>
                            <w:szCs w:val="56"/>
                          </w:rPr>
                          <w:t>2021</w:t>
                        </w:r>
                      </w:p>
                    </w:txbxContent>
                  </v:textbox>
                </v:rect>
                <v:rect id="Rectangle 7" o:spid="_x0000_s1031" style="position:absolute;left:8126;top:12029;width:3912;height:29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5F7656" w:rsidRDefault="005F7656" w:rsidP="002F72CA">
                        <w:pPr>
                          <w:pStyle w:val="NoSpacing"/>
                          <w:spacing w:line="360" w:lineRule="auto"/>
                          <w:ind w:left="-450" w:firstLine="270"/>
                          <w:rPr>
                            <w:sz w:val="28"/>
                            <w:szCs w:val="28"/>
                          </w:rPr>
                        </w:pPr>
                        <w:r w:rsidRPr="005E1DB9">
                          <w:rPr>
                            <w:noProof/>
                            <w:sz w:val="28"/>
                            <w:szCs w:val="28"/>
                          </w:rPr>
                          <w:drawing>
                            <wp:inline distT="0" distB="0" distL="0" distR="0">
                              <wp:extent cx="2198370" cy="966899"/>
                              <wp:effectExtent l="0" t="0" r="0" b="5080"/>
                              <wp:docPr id="12" name="Picture 12" descr="C:\Users\gpehrson\Pictures\OTS-F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hrson\Pictures\OTS-FN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9801" cy="980723"/>
                                      </a:xfrm>
                                      <a:prstGeom prst="rect">
                                        <a:avLst/>
                                      </a:prstGeom>
                                      <a:noFill/>
                                      <a:ln>
                                        <a:noFill/>
                                      </a:ln>
                                    </pic:spPr>
                                  </pic:pic>
                                </a:graphicData>
                              </a:graphic>
                            </wp:inline>
                          </w:drawing>
                        </w:r>
                      </w:p>
                      <w:p w:rsidR="005F7656" w:rsidRPr="00FC492D" w:rsidRDefault="00822001" w:rsidP="002F72CA">
                        <w:pPr>
                          <w:pStyle w:val="NoSpacing"/>
                          <w:spacing w:line="360" w:lineRule="auto"/>
                          <w:ind w:left="-450"/>
                          <w:jc w:val="center"/>
                          <w:rPr>
                            <w:sz w:val="36"/>
                            <w:szCs w:val="36"/>
                          </w:rPr>
                        </w:pPr>
                        <w:r>
                          <w:rPr>
                            <w:sz w:val="36"/>
                            <w:szCs w:val="36"/>
                          </w:rPr>
                          <w:t>March</w:t>
                        </w:r>
                        <w:r w:rsidR="005F7656" w:rsidRPr="00FC492D">
                          <w:rPr>
                            <w:sz w:val="36"/>
                            <w:szCs w:val="36"/>
                          </w:rPr>
                          <w:t>, 2021</w:t>
                        </w:r>
                      </w:p>
                    </w:txbxContent>
                  </v:textbox>
                </v:rect>
                <w10:wrap anchorx="page" anchory="page"/>
              </v:group>
            </w:pict>
          </mc:Fallback>
        </mc:AlternateContent>
      </w:r>
      <w:r w:rsidR="00EF1E75">
        <w:rPr>
          <w:noProof/>
        </w:rPr>
        <mc:AlternateContent>
          <mc:Choice Requires="wps">
            <w:drawing>
              <wp:anchor distT="0" distB="0" distL="114300" distR="114300" simplePos="0" relativeHeight="251656192" behindDoc="0" locked="0" layoutInCell="0" allowOverlap="1" wp14:anchorId="5091C77A" wp14:editId="039E62D3">
                <wp:simplePos x="0" y="0"/>
                <wp:positionH relativeFrom="page">
                  <wp:posOffset>31750</wp:posOffset>
                </wp:positionH>
                <wp:positionV relativeFrom="page">
                  <wp:posOffset>386715</wp:posOffset>
                </wp:positionV>
                <wp:extent cx="7534275" cy="937895"/>
                <wp:effectExtent l="0" t="0" r="28575" b="1651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937895"/>
                        </a:xfrm>
                        <a:prstGeom prst="rect">
                          <a:avLst/>
                        </a:prstGeom>
                        <a:solidFill>
                          <a:srgbClr val="941EAC"/>
                        </a:solidFill>
                        <a:ln w="12700">
                          <a:solidFill>
                            <a:srgbClr val="FFFFFF"/>
                          </a:solidFill>
                          <a:miter lim="800000"/>
                          <a:headEnd/>
                          <a:tailEnd/>
                        </a:ln>
                        <a:effectLst/>
                        <a:extLst/>
                      </wps:spPr>
                      <wps:txbx>
                        <w:txbxContent>
                          <w:p w:rsidR="005F7656" w:rsidRPr="00FC492D" w:rsidRDefault="005F7656" w:rsidP="00D237A3">
                            <w:pPr>
                              <w:pStyle w:val="NoSpacing"/>
                              <w:jc w:val="center"/>
                              <w:rPr>
                                <w:rFonts w:ascii="Cambria" w:hAnsi="Cambria"/>
                                <w:color w:val="FFFFFF" w:themeColor="background1"/>
                                <w:sz w:val="56"/>
                                <w:szCs w:val="56"/>
                              </w:rPr>
                            </w:pPr>
                            <w:r w:rsidRPr="00FC492D">
                              <w:rPr>
                                <w:rFonts w:ascii="Cambria" w:hAnsi="Cambria"/>
                                <w:color w:val="FFFFFF" w:themeColor="background1"/>
                                <w:sz w:val="56"/>
                                <w:szCs w:val="56"/>
                              </w:rPr>
                              <w:t xml:space="preserve">Minnesota </w:t>
                            </w:r>
                            <w:r w:rsidRPr="00FC492D">
                              <w:rPr>
                                <w:rFonts w:ascii="Cambria" w:hAnsi="Cambria"/>
                                <w:i/>
                                <w:color w:val="FFFFFF" w:themeColor="background1"/>
                                <w:sz w:val="56"/>
                                <w:szCs w:val="56"/>
                              </w:rPr>
                              <w:t>Toward Zero Deaths</w:t>
                            </w:r>
                            <w:r w:rsidRPr="00FC492D">
                              <w:rPr>
                                <w:rFonts w:ascii="Cambria" w:hAnsi="Cambria"/>
                                <w:color w:val="FFFFFF" w:themeColor="background1"/>
                                <w:sz w:val="56"/>
                                <w:szCs w:val="56"/>
                              </w:rPr>
                              <w:t xml:space="preserve"> </w:t>
                            </w:r>
                          </w:p>
                          <w:p w:rsidR="005F7656" w:rsidRPr="00FC492D" w:rsidRDefault="005F7656" w:rsidP="00D237A3">
                            <w:pPr>
                              <w:pStyle w:val="NoSpacing"/>
                              <w:jc w:val="center"/>
                              <w:rPr>
                                <w:rFonts w:ascii="Cambria" w:hAnsi="Cambria"/>
                                <w:color w:val="FFFFFF" w:themeColor="background1"/>
                                <w:sz w:val="56"/>
                                <w:szCs w:val="56"/>
                              </w:rPr>
                            </w:pPr>
                            <w:r w:rsidRPr="00FC492D">
                              <w:rPr>
                                <w:rFonts w:ascii="Cambria" w:hAnsi="Cambria"/>
                                <w:color w:val="FFFFFF" w:themeColor="background1"/>
                                <w:sz w:val="56"/>
                                <w:szCs w:val="56"/>
                              </w:rPr>
                              <w:t>Fatal &amp; Serious Injury Crash Review Committee Guide</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5091C77A" id="Rectangle 8" o:spid="_x0000_s1032" style="position:absolute;left:0;text-align:left;margin-left:2.5pt;margin-top:30.45pt;width:593.25pt;height:73.85pt;z-index:25165619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" o:allowincell="f" fillcolor="#941eac" strokecolor="white" strokeweight="1pt">
                <v:textbox style="mso-fit-shape-to-text:t" inset="14.4pt,,14.4pt">
                  <w:txbxContent>
                    <w:p w:rsidR="005F7656" w:rsidRPr="00FC492D" w:rsidRDefault="005F7656" w:rsidP="00D237A3">
                      <w:pPr>
                        <w:pStyle w:val="NoSpacing"/>
                        <w:jc w:val="center"/>
                        <w:rPr>
                          <w:rFonts w:ascii="Cambria" w:hAnsi="Cambria"/>
                          <w:color w:val="FFFFFF" w:themeColor="background1"/>
                          <w:sz w:val="56"/>
                          <w:szCs w:val="56"/>
                        </w:rPr>
                      </w:pPr>
                      <w:r w:rsidRPr="00FC492D">
                        <w:rPr>
                          <w:rFonts w:ascii="Cambria" w:hAnsi="Cambria"/>
                          <w:color w:val="FFFFFF" w:themeColor="background1"/>
                          <w:sz w:val="56"/>
                          <w:szCs w:val="56"/>
                        </w:rPr>
                        <w:t xml:space="preserve">Minnesota </w:t>
                      </w:r>
                      <w:r w:rsidRPr="00FC492D">
                        <w:rPr>
                          <w:rFonts w:ascii="Cambria" w:hAnsi="Cambria"/>
                          <w:i/>
                          <w:color w:val="FFFFFF" w:themeColor="background1"/>
                          <w:sz w:val="56"/>
                          <w:szCs w:val="56"/>
                        </w:rPr>
                        <w:t>Toward Zero Deaths</w:t>
                      </w:r>
                      <w:r w:rsidRPr="00FC492D">
                        <w:rPr>
                          <w:rFonts w:ascii="Cambria" w:hAnsi="Cambria"/>
                          <w:color w:val="FFFFFF" w:themeColor="background1"/>
                          <w:sz w:val="56"/>
                          <w:szCs w:val="56"/>
                        </w:rPr>
                        <w:t xml:space="preserve"> </w:t>
                      </w:r>
                    </w:p>
                    <w:p w:rsidR="005F7656" w:rsidRPr="00FC492D" w:rsidRDefault="005F7656" w:rsidP="00D237A3">
                      <w:pPr>
                        <w:pStyle w:val="NoSpacing"/>
                        <w:jc w:val="center"/>
                        <w:rPr>
                          <w:rFonts w:ascii="Cambria" w:hAnsi="Cambria"/>
                          <w:color w:val="FFFFFF" w:themeColor="background1"/>
                          <w:sz w:val="56"/>
                          <w:szCs w:val="56"/>
                        </w:rPr>
                      </w:pPr>
                      <w:r w:rsidRPr="00FC492D">
                        <w:rPr>
                          <w:rFonts w:ascii="Cambria" w:hAnsi="Cambria"/>
                          <w:color w:val="FFFFFF" w:themeColor="background1"/>
                          <w:sz w:val="56"/>
                          <w:szCs w:val="56"/>
                        </w:rPr>
                        <w:t>Fatal &amp; Serious Injury Crash Review Committee Guide</w:t>
                      </w:r>
                    </w:p>
                  </w:txbxContent>
                </v:textbox>
                <w10:wrap anchorx="page" anchory="page"/>
              </v:rect>
            </w:pict>
          </mc:Fallback>
        </mc:AlternateContent>
      </w:r>
      <w:r>
        <w:rPr>
          <w:noProof/>
        </w:rPr>
        <w:drawing>
          <wp:inline distT="0" distB="0" distL="0" distR="0" wp14:anchorId="75703A82">
            <wp:extent cx="2395855" cy="969645"/>
            <wp:effectExtent l="0" t="0" r="444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855" cy="969645"/>
                    </a:xfrm>
                    <a:prstGeom prst="rect">
                      <a:avLst/>
                    </a:prstGeom>
                    <a:noFill/>
                  </pic:spPr>
                </pic:pic>
              </a:graphicData>
            </a:graphic>
          </wp:inline>
        </w:drawing>
      </w:r>
    </w:p>
    <w:p w:rsidR="00DC7701" w:rsidRDefault="00DC7701" w:rsidP="000B49FC">
      <w:pPr>
        <w:jc w:val="center"/>
      </w:pPr>
    </w:p>
    <w:p w:rsidR="00DC7701" w:rsidRDefault="00DC7701" w:rsidP="004A739C"/>
    <w:p w:rsidR="00DC7701" w:rsidRDefault="00DC7701" w:rsidP="00A5720F">
      <w:pPr>
        <w:ind w:left="-1296"/>
      </w:pPr>
    </w:p>
    <w:p w:rsidR="00FF06D4" w:rsidRDefault="00A5720F" w:rsidP="001513F9">
      <w:pPr>
        <w:spacing w:after="120"/>
        <w:rPr>
          <w:rFonts w:cs="IDCFK D+ Franklin Gothic"/>
          <w:b/>
          <w:bCs/>
          <w:color w:val="211E1E"/>
          <w:sz w:val="26"/>
          <w:szCs w:val="26"/>
        </w:rPr>
      </w:pPr>
      <w:r>
        <w:rPr>
          <w:noProof/>
        </w:rPr>
        <w:drawing>
          <wp:inline distT="0" distB="0" distL="0" distR="0" wp14:anchorId="6CC9709D" wp14:editId="06F2173F">
            <wp:extent cx="4352925" cy="2714625"/>
            <wp:effectExtent l="0" t="0" r="9525" b="9525"/>
            <wp:docPr id="2" name="Picture 2" descr="Image result for 2021 minnesota traffic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2021 minnesota traffic cra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620" cy="2752476"/>
                    </a:xfrm>
                    <a:prstGeom prst="rect">
                      <a:avLst/>
                    </a:prstGeom>
                    <a:noFill/>
                    <a:ln>
                      <a:noFill/>
                    </a:ln>
                  </pic:spPr>
                </pic:pic>
              </a:graphicData>
            </a:graphic>
          </wp:inline>
        </w:drawing>
      </w:r>
    </w:p>
    <w:p w:rsidR="00FF06D4" w:rsidRDefault="00FF06D4" w:rsidP="001513F9">
      <w:pPr>
        <w:spacing w:after="120"/>
        <w:rPr>
          <w:rFonts w:cs="IDCFK D+ Franklin Gothic"/>
          <w:b/>
          <w:bCs/>
          <w:color w:val="211E1E"/>
          <w:sz w:val="26"/>
          <w:szCs w:val="26"/>
        </w:rPr>
      </w:pPr>
    </w:p>
    <w:p w:rsidR="00FF06D4" w:rsidRDefault="00FF06D4" w:rsidP="001513F9">
      <w:pPr>
        <w:spacing w:after="120"/>
        <w:rPr>
          <w:rFonts w:cs="IDCFK D+ Franklin Gothic"/>
          <w:b/>
          <w:bCs/>
          <w:color w:val="211E1E"/>
          <w:sz w:val="26"/>
          <w:szCs w:val="26"/>
        </w:rPr>
      </w:pPr>
    </w:p>
    <w:p w:rsidR="00FF06D4" w:rsidRDefault="00A5720F" w:rsidP="001513F9">
      <w:pPr>
        <w:spacing w:after="120"/>
        <w:rPr>
          <w:rFonts w:cs="IDCFK D+ Franklin Gothic"/>
          <w:b/>
          <w:bCs/>
          <w:color w:val="211E1E"/>
          <w:sz w:val="26"/>
          <w:szCs w:val="26"/>
        </w:rPr>
      </w:pPr>
      <w:r>
        <w:rPr>
          <w:noProof/>
        </w:rPr>
        <w:drawing>
          <wp:inline distT="0" distB="0" distL="0" distR="0" wp14:anchorId="266E8C52" wp14:editId="11621891">
            <wp:extent cx="4333875" cy="2885679"/>
            <wp:effectExtent l="0" t="0" r="0" b="0"/>
            <wp:docPr id="4" name="Picture 4" descr="Image result for 2021 minnesota traffic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2021 minnesota traffic cra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4672" cy="2906185"/>
                    </a:xfrm>
                    <a:prstGeom prst="rect">
                      <a:avLst/>
                    </a:prstGeom>
                    <a:noFill/>
                    <a:ln>
                      <a:noFill/>
                    </a:ln>
                  </pic:spPr>
                </pic:pic>
              </a:graphicData>
            </a:graphic>
          </wp:inline>
        </w:drawing>
      </w:r>
    </w:p>
    <w:p w:rsidR="00FF06D4" w:rsidRDefault="00FF06D4" w:rsidP="001513F9">
      <w:pPr>
        <w:spacing w:after="120"/>
        <w:rPr>
          <w:rFonts w:cs="IDCFK D+ Franklin Gothic"/>
          <w:b/>
          <w:bCs/>
          <w:color w:val="211E1E"/>
          <w:sz w:val="26"/>
          <w:szCs w:val="26"/>
        </w:rPr>
      </w:pPr>
    </w:p>
    <w:p w:rsidR="00FF06D4" w:rsidRDefault="00FF06D4" w:rsidP="001513F9">
      <w:pPr>
        <w:spacing w:after="120"/>
        <w:rPr>
          <w:rFonts w:cs="IDCFK D+ Franklin Gothic"/>
          <w:b/>
          <w:bCs/>
          <w:color w:val="211E1E"/>
          <w:sz w:val="26"/>
          <w:szCs w:val="26"/>
        </w:rPr>
      </w:pPr>
    </w:p>
    <w:p w:rsidR="00FF06D4" w:rsidRDefault="00FF06D4" w:rsidP="001513F9">
      <w:pPr>
        <w:spacing w:after="120"/>
        <w:rPr>
          <w:rFonts w:cs="IDCFK D+ Franklin Gothic"/>
          <w:b/>
          <w:bCs/>
          <w:color w:val="211E1E"/>
          <w:sz w:val="26"/>
          <w:szCs w:val="26"/>
        </w:rPr>
      </w:pPr>
    </w:p>
    <w:p w:rsidR="00FF06D4" w:rsidRDefault="00FF06D4" w:rsidP="001513F9">
      <w:pPr>
        <w:spacing w:after="120"/>
        <w:rPr>
          <w:rFonts w:cs="IDCFK D+ Franklin Gothic"/>
          <w:b/>
          <w:bCs/>
          <w:color w:val="211E1E"/>
          <w:sz w:val="26"/>
          <w:szCs w:val="26"/>
        </w:rPr>
      </w:pPr>
    </w:p>
    <w:p w:rsidR="00FF06D4" w:rsidRDefault="00FF06D4" w:rsidP="001513F9">
      <w:pPr>
        <w:spacing w:after="120"/>
        <w:rPr>
          <w:rFonts w:cs="IDCFK D+ Franklin Gothic"/>
          <w:b/>
          <w:bCs/>
          <w:color w:val="211E1E"/>
          <w:sz w:val="26"/>
          <w:szCs w:val="26"/>
        </w:rPr>
      </w:pPr>
    </w:p>
    <w:p w:rsidR="0015445D" w:rsidRPr="009E580D" w:rsidRDefault="0015445D" w:rsidP="00FE696A">
      <w:pPr>
        <w:spacing w:after="120"/>
        <w:rPr>
          <w:rFonts w:cs="IDCFK D+ Franklin Gothic"/>
          <w:b/>
          <w:bCs/>
          <w:color w:val="211E1E"/>
          <w:sz w:val="24"/>
          <w:szCs w:val="24"/>
        </w:rPr>
      </w:pPr>
      <w:r w:rsidRPr="009E580D">
        <w:rPr>
          <w:rFonts w:cs="IDCFK D+ Franklin Gothic"/>
          <w:b/>
          <w:bCs/>
          <w:color w:val="211E1E"/>
          <w:sz w:val="24"/>
          <w:szCs w:val="24"/>
        </w:rPr>
        <w:t xml:space="preserve">Fatal </w:t>
      </w:r>
      <w:r w:rsidR="00150514" w:rsidRPr="009E580D">
        <w:rPr>
          <w:rFonts w:cs="IDCFK D+ Franklin Gothic"/>
          <w:b/>
          <w:bCs/>
          <w:color w:val="211E1E"/>
          <w:sz w:val="24"/>
          <w:szCs w:val="24"/>
        </w:rPr>
        <w:t xml:space="preserve">&amp; Serious Injury Crash </w:t>
      </w:r>
      <w:r w:rsidRPr="009E580D">
        <w:rPr>
          <w:rFonts w:cs="IDCFK D+ Franklin Gothic"/>
          <w:b/>
          <w:bCs/>
          <w:color w:val="211E1E"/>
          <w:sz w:val="24"/>
          <w:szCs w:val="24"/>
        </w:rPr>
        <w:t>Review Committee Overview</w:t>
      </w:r>
    </w:p>
    <w:p w:rsidR="00E21307" w:rsidRDefault="00D07FE0" w:rsidP="00E21307">
      <w:pPr>
        <w:spacing w:after="40"/>
      </w:pPr>
      <w:r w:rsidRPr="007A545C">
        <w:t xml:space="preserve">Each Toward Zero Deaths (TZD) Safe Roads Coalition must establish a Fatality </w:t>
      </w:r>
      <w:r w:rsidR="00150514" w:rsidRPr="007A545C">
        <w:t xml:space="preserve">&amp; Serious Injury Crash </w:t>
      </w:r>
      <w:r w:rsidRPr="007A545C">
        <w:t>Review Committee (F</w:t>
      </w:r>
      <w:r w:rsidR="00150514" w:rsidRPr="007A545C">
        <w:t>SI</w:t>
      </w:r>
      <w:r w:rsidRPr="007A545C">
        <w:t xml:space="preserve">RC) to review </w:t>
      </w:r>
      <w:r w:rsidR="007D704E">
        <w:t>all</w:t>
      </w:r>
      <w:r w:rsidRPr="007A545C">
        <w:t xml:space="preserve"> fatal </w:t>
      </w:r>
      <w:r w:rsidR="005B3BA0" w:rsidRPr="007A545C">
        <w:t>crash</w:t>
      </w:r>
      <w:r w:rsidR="007D704E">
        <w:t>es</w:t>
      </w:r>
      <w:r w:rsidR="005B3BA0" w:rsidRPr="007A545C">
        <w:t xml:space="preserve"> </w:t>
      </w:r>
      <w:r w:rsidR="00150514" w:rsidRPr="007A545C">
        <w:t>and</w:t>
      </w:r>
      <w:r w:rsidR="00E95533" w:rsidRPr="007A545C">
        <w:t xml:space="preserve"> </w:t>
      </w:r>
      <w:r w:rsidR="008709E8">
        <w:t xml:space="preserve">when possible, </w:t>
      </w:r>
      <w:r w:rsidR="00150514" w:rsidRPr="007A545C">
        <w:t>serious injury crash</w:t>
      </w:r>
      <w:r w:rsidR="005B3BA0" w:rsidRPr="007A545C">
        <w:t>es</w:t>
      </w:r>
      <w:r w:rsidR="00150514" w:rsidRPr="007A545C">
        <w:t xml:space="preserve"> </w:t>
      </w:r>
      <w:r w:rsidRPr="007A545C">
        <w:t>in the area</w:t>
      </w:r>
      <w:r w:rsidR="008709E8">
        <w:t xml:space="preserve"> served</w:t>
      </w:r>
      <w:r w:rsidRPr="007A545C">
        <w:t>.</w:t>
      </w:r>
    </w:p>
    <w:p w:rsidR="006F2084" w:rsidRDefault="00E21307" w:rsidP="00FE696A">
      <w:pPr>
        <w:spacing w:after="80"/>
      </w:pPr>
      <w:r w:rsidRPr="009A4057">
        <w:t>[A serious injury usually requires hospitalization</w:t>
      </w:r>
      <w:r w:rsidR="00803DF7" w:rsidRPr="00846878">
        <w:t>, is life altering</w:t>
      </w:r>
      <w:r w:rsidR="005239F9">
        <w:t xml:space="preserve"> or life </w:t>
      </w:r>
      <w:r w:rsidR="00803DF7" w:rsidRPr="00846878">
        <w:t>changing</w:t>
      </w:r>
      <w:r w:rsidRPr="00846878">
        <w:t>.]</w:t>
      </w:r>
    </w:p>
    <w:p w:rsidR="006F2084" w:rsidRPr="00846878" w:rsidRDefault="00D07FE0" w:rsidP="00FE696A">
      <w:r w:rsidRPr="00846878">
        <w:t>The purpose of the F</w:t>
      </w:r>
      <w:r w:rsidR="00150514" w:rsidRPr="00846878">
        <w:t>SI</w:t>
      </w:r>
      <w:r w:rsidRPr="00846878">
        <w:t>RC is to</w:t>
      </w:r>
      <w:r w:rsidR="006F2084" w:rsidRPr="00846878">
        <w:t>:</w:t>
      </w:r>
    </w:p>
    <w:p w:rsidR="006F2084" w:rsidRPr="00846878" w:rsidRDefault="006F2084" w:rsidP="006F2084">
      <w:pPr>
        <w:pStyle w:val="ListParagraph"/>
        <w:numPr>
          <w:ilvl w:val="0"/>
          <w:numId w:val="19"/>
        </w:numPr>
        <w:spacing w:after="120"/>
      </w:pPr>
      <w:r w:rsidRPr="00846878">
        <w:t>I</w:t>
      </w:r>
      <w:r w:rsidR="00D07FE0" w:rsidRPr="00846878">
        <w:t xml:space="preserve">dentify </w:t>
      </w:r>
      <w:r w:rsidR="00392631" w:rsidRPr="00846878">
        <w:t>patterns</w:t>
      </w:r>
      <w:r w:rsidR="00D07FE0" w:rsidRPr="00846878">
        <w:t xml:space="preserve"> that contributed to </w:t>
      </w:r>
      <w:r w:rsidR="001513F9" w:rsidRPr="00846878">
        <w:t xml:space="preserve">recent </w:t>
      </w:r>
      <w:r w:rsidR="00D07FE0" w:rsidRPr="00846878">
        <w:t>crash</w:t>
      </w:r>
      <w:r w:rsidR="005B3BA0" w:rsidRPr="00846878">
        <w:t>es</w:t>
      </w:r>
      <w:r w:rsidR="008709E8">
        <w:t>,</w:t>
      </w:r>
      <w:r w:rsidR="000E2E2C" w:rsidRPr="00846878">
        <w:t xml:space="preserve"> the</w:t>
      </w:r>
      <w:r w:rsidR="00D07FE0" w:rsidRPr="00846878">
        <w:t xml:space="preserve"> resulting fatalit</w:t>
      </w:r>
      <w:r w:rsidR="005B3BA0" w:rsidRPr="00846878">
        <w:t>ies</w:t>
      </w:r>
      <w:r w:rsidR="00150514" w:rsidRPr="00846878">
        <w:t xml:space="preserve"> </w:t>
      </w:r>
      <w:r w:rsidR="000E2E2C" w:rsidRPr="00846878">
        <w:t>and</w:t>
      </w:r>
      <w:r w:rsidR="00150514" w:rsidRPr="00846878">
        <w:t xml:space="preserve"> serious injur</w:t>
      </w:r>
      <w:r w:rsidR="005B3BA0" w:rsidRPr="00846878">
        <w:t>ies</w:t>
      </w:r>
      <w:r w:rsidRPr="00846878">
        <w:t>.</w:t>
      </w:r>
    </w:p>
    <w:p w:rsidR="006F2084" w:rsidRPr="00846878" w:rsidRDefault="006F2084" w:rsidP="006F2084">
      <w:pPr>
        <w:pStyle w:val="ListParagraph"/>
        <w:numPr>
          <w:ilvl w:val="0"/>
          <w:numId w:val="19"/>
        </w:numPr>
        <w:spacing w:after="120"/>
      </w:pPr>
      <w:r w:rsidRPr="00846878">
        <w:t>D</w:t>
      </w:r>
      <w:r w:rsidR="003512EA" w:rsidRPr="00846878">
        <w:t>etermine specific</w:t>
      </w:r>
      <w:r w:rsidR="00D07FE0" w:rsidRPr="00846878">
        <w:t xml:space="preserve"> actions </w:t>
      </w:r>
      <w:r w:rsidR="00392631" w:rsidRPr="00846878">
        <w:t xml:space="preserve">that </w:t>
      </w:r>
      <w:r w:rsidR="005239F9">
        <w:t xml:space="preserve">can be </w:t>
      </w:r>
      <w:r w:rsidR="00392631" w:rsidRPr="00846878">
        <w:t>initiate</w:t>
      </w:r>
      <w:r w:rsidR="005239F9">
        <w:t>d</w:t>
      </w:r>
      <w:r w:rsidR="00392631" w:rsidRPr="00846878">
        <w:t xml:space="preserve"> </w:t>
      </w:r>
      <w:r w:rsidR="003512EA" w:rsidRPr="00846878">
        <w:t xml:space="preserve">to help </w:t>
      </w:r>
      <w:r w:rsidR="00D07FE0" w:rsidRPr="00846878">
        <w:t>prevent similar crashes</w:t>
      </w:r>
      <w:r w:rsidR="003512EA" w:rsidRPr="00846878">
        <w:t xml:space="preserve"> and outcomes</w:t>
      </w:r>
      <w:r w:rsidR="00D07FE0" w:rsidRPr="00846878">
        <w:t>.</w:t>
      </w:r>
    </w:p>
    <w:p w:rsidR="00FE696A" w:rsidRDefault="006F2084" w:rsidP="00323D66">
      <w:pPr>
        <w:pStyle w:val="ListParagraph"/>
        <w:numPr>
          <w:ilvl w:val="0"/>
          <w:numId w:val="19"/>
        </w:numPr>
        <w:spacing w:after="1280"/>
        <w:ind w:left="43" w:firstLine="317"/>
      </w:pPr>
      <w:r w:rsidRPr="00846878">
        <w:t>Follow through with action items.</w:t>
      </w:r>
    </w:p>
    <w:p w:rsidR="00FE696A" w:rsidRDefault="00392631" w:rsidP="00FE696A">
      <w:pPr>
        <w:pStyle w:val="ListParagraph"/>
        <w:numPr>
          <w:ilvl w:val="0"/>
          <w:numId w:val="19"/>
        </w:numPr>
        <w:spacing w:after="120"/>
        <w:ind w:left="43" w:firstLine="317"/>
        <w:contextualSpacing w:val="0"/>
      </w:pPr>
      <w:r w:rsidRPr="00846878">
        <w:t>Inform stakeholder</w:t>
      </w:r>
      <w:r w:rsidR="005239F9">
        <w:t>s as appropriate</w:t>
      </w:r>
      <w:r w:rsidRPr="00846878">
        <w:t>.</w:t>
      </w:r>
    </w:p>
    <w:p w:rsidR="006F2084" w:rsidRPr="00846878" w:rsidRDefault="003512EA" w:rsidP="00FE696A">
      <w:r w:rsidRPr="00846878">
        <w:t>A</w:t>
      </w:r>
      <w:r w:rsidR="007F6CC4" w:rsidRPr="00846878">
        <w:t>ction item</w:t>
      </w:r>
      <w:r w:rsidRPr="00846878">
        <w:t>s may in</w:t>
      </w:r>
      <w:r w:rsidR="00533757" w:rsidRPr="00846878">
        <w:t>volve</w:t>
      </w:r>
      <w:r w:rsidR="006F2084" w:rsidRPr="00846878">
        <w:t>:</w:t>
      </w:r>
    </w:p>
    <w:p w:rsidR="006F2084" w:rsidRPr="00846878" w:rsidRDefault="000E2E2C" w:rsidP="00FE696A">
      <w:pPr>
        <w:pStyle w:val="ListParagraph"/>
        <w:numPr>
          <w:ilvl w:val="0"/>
          <w:numId w:val="20"/>
        </w:numPr>
        <w:spacing w:after="40"/>
        <w:ind w:left="806"/>
        <w:contextualSpacing w:val="0"/>
      </w:pPr>
      <w:r w:rsidRPr="00846878">
        <w:t xml:space="preserve">Initiating </w:t>
      </w:r>
      <w:r w:rsidR="00533757" w:rsidRPr="00846878">
        <w:t xml:space="preserve">specific community </w:t>
      </w:r>
      <w:r w:rsidRPr="00846878">
        <w:t xml:space="preserve">awareness </w:t>
      </w:r>
      <w:r w:rsidR="00533757" w:rsidRPr="00846878">
        <w:t>initiative</w:t>
      </w:r>
      <w:r w:rsidR="005239F9">
        <w:t>s</w:t>
      </w:r>
      <w:r w:rsidR="006F2084" w:rsidRPr="00846878">
        <w:t>.</w:t>
      </w:r>
    </w:p>
    <w:p w:rsidR="000E2E2C" w:rsidRPr="00846878" w:rsidRDefault="00610290" w:rsidP="00FE696A">
      <w:pPr>
        <w:pStyle w:val="ListParagraph"/>
        <w:numPr>
          <w:ilvl w:val="0"/>
          <w:numId w:val="20"/>
        </w:numPr>
        <w:spacing w:after="80"/>
        <w:ind w:left="806"/>
        <w:contextualSpacing w:val="0"/>
      </w:pPr>
      <w:r w:rsidRPr="00846878">
        <w:t>Inform</w:t>
      </w:r>
      <w:r w:rsidR="00392631" w:rsidRPr="00846878">
        <w:t>ing</w:t>
      </w:r>
      <w:r w:rsidRPr="00846878">
        <w:t xml:space="preserve"> engineering, enforcement, EMS, and other stakeholders about the committee meeting, </w:t>
      </w:r>
      <w:r w:rsidR="00392631" w:rsidRPr="00846878">
        <w:t>patterns</w:t>
      </w:r>
      <w:r w:rsidR="00090CFC" w:rsidRPr="00846878">
        <w:t xml:space="preserve"> identified</w:t>
      </w:r>
      <w:r w:rsidRPr="00846878">
        <w:t xml:space="preserve">, what the committee is going to do to raise </w:t>
      </w:r>
      <w:r w:rsidR="00090CFC" w:rsidRPr="00846878">
        <w:t xml:space="preserve">community </w:t>
      </w:r>
      <w:r w:rsidRPr="00846878">
        <w:t>awareness</w:t>
      </w:r>
      <w:r w:rsidR="00090CFC" w:rsidRPr="00846878">
        <w:t xml:space="preserve"> of the patterns, and share other ideas </w:t>
      </w:r>
      <w:r w:rsidR="005239F9">
        <w:t>discussed</w:t>
      </w:r>
      <w:r w:rsidRPr="00846878">
        <w:t>.</w:t>
      </w:r>
      <w:r w:rsidR="00090CFC" w:rsidRPr="00846878">
        <w:t xml:space="preserve"> (see example letter)</w:t>
      </w:r>
    </w:p>
    <w:p w:rsidR="007D704E" w:rsidRDefault="00392631" w:rsidP="00FE696A">
      <w:pPr>
        <w:spacing w:after="80"/>
        <w:rPr>
          <w:rFonts w:eastAsia="Batang"/>
        </w:rPr>
      </w:pPr>
      <w:r w:rsidRPr="00846878">
        <w:rPr>
          <w:rFonts w:eastAsia="Batang"/>
        </w:rPr>
        <w:t>Action</w:t>
      </w:r>
      <w:r w:rsidR="00D1650A" w:rsidRPr="00846878">
        <w:rPr>
          <w:rFonts w:eastAsia="Batang"/>
        </w:rPr>
        <w:t>s must consider respect for the family and friends of the person(s) killed</w:t>
      </w:r>
      <w:r w:rsidR="00150514" w:rsidRPr="00846878">
        <w:rPr>
          <w:rFonts w:eastAsia="Batang"/>
        </w:rPr>
        <w:t xml:space="preserve"> or injured</w:t>
      </w:r>
      <w:r w:rsidR="00D1650A" w:rsidRPr="00846878">
        <w:rPr>
          <w:rFonts w:eastAsia="Batang"/>
        </w:rPr>
        <w:t xml:space="preserve">. </w:t>
      </w:r>
      <w:r w:rsidR="005A4603" w:rsidRPr="00846878">
        <w:rPr>
          <w:rFonts w:eastAsia="Batang"/>
        </w:rPr>
        <w:t xml:space="preserve"> </w:t>
      </w:r>
    </w:p>
    <w:p w:rsidR="00A90CD8" w:rsidRDefault="00A90CD8" w:rsidP="00FE696A">
      <w:pPr>
        <w:spacing w:after="120"/>
      </w:pPr>
      <w:r>
        <w:t>Considering the number and types of recent crashes</w:t>
      </w:r>
      <w:r w:rsidRPr="007D7C5E">
        <w:t xml:space="preserve"> </w:t>
      </w:r>
      <w:r>
        <w:t>and other resources, the process to review fatal crashes may differ from those to review</w:t>
      </w:r>
      <w:r w:rsidRPr="00E95533">
        <w:t xml:space="preserve"> serious injury</w:t>
      </w:r>
      <w:r>
        <w:t xml:space="preserve"> crashes.  The priority is on reviewing fatal crashes.  </w:t>
      </w:r>
    </w:p>
    <w:p w:rsidR="009E580D" w:rsidRPr="009E580D" w:rsidRDefault="009E580D" w:rsidP="00FE696A">
      <w:pPr>
        <w:spacing w:after="120"/>
        <w:rPr>
          <w:sz w:val="24"/>
          <w:szCs w:val="24"/>
        </w:rPr>
      </w:pPr>
      <w:r w:rsidRPr="009E580D">
        <w:rPr>
          <w:rFonts w:cs="IDCFK D+ Franklin Gothic"/>
          <w:b/>
          <w:bCs/>
          <w:color w:val="211E1E"/>
          <w:sz w:val="24"/>
          <w:szCs w:val="24"/>
        </w:rPr>
        <w:t>FSIRC Meetings</w:t>
      </w:r>
    </w:p>
    <w:p w:rsidR="00BE643D" w:rsidRDefault="00BE643D" w:rsidP="00FE696A">
      <w:pPr>
        <w:spacing w:after="80"/>
      </w:pPr>
      <w:r>
        <w:t xml:space="preserve">FSIRC meetings may be held in-person or virtually using a secured platform. </w:t>
      </w:r>
    </w:p>
    <w:p w:rsidR="00677562" w:rsidRPr="00677562" w:rsidRDefault="00677562" w:rsidP="00677562">
      <w:pPr>
        <w:spacing w:after="120"/>
        <w:rPr>
          <w:rFonts w:asciiTheme="minorHAnsi" w:hAnsiTheme="minorHAnsi" w:cstheme="minorHAnsi"/>
        </w:rPr>
      </w:pPr>
      <w:r w:rsidRPr="00677562">
        <w:rPr>
          <w:rFonts w:asciiTheme="minorHAnsi" w:hAnsiTheme="minorHAnsi" w:cstheme="minorHAnsi"/>
        </w:rPr>
        <w:t>Meeting participants are prohibited from copying, photographing, or recording documents or information reviewed. This includes, but is not limited to names, dates of</w:t>
      </w:r>
      <w:r w:rsidR="00E33E9E">
        <w:rPr>
          <w:rFonts w:asciiTheme="minorHAnsi" w:hAnsiTheme="minorHAnsi" w:cstheme="minorHAnsi"/>
        </w:rPr>
        <w:t xml:space="preserve"> birth, addresses, or similarly protected data as classified by Minnesota Statutes Chapter 13, The Minnesota data Practices Act,</w:t>
      </w:r>
      <w:r w:rsidRPr="00677562">
        <w:rPr>
          <w:rFonts w:asciiTheme="minorHAnsi" w:hAnsiTheme="minorHAnsi" w:cstheme="minorHAnsi"/>
        </w:rPr>
        <w:t xml:space="preserve"> that could be used to identify any individual involved in an incident that is reviewed.</w:t>
      </w:r>
    </w:p>
    <w:p w:rsidR="00BE643D" w:rsidRDefault="00BE643D" w:rsidP="00FE696A">
      <w:pPr>
        <w:spacing w:after="80"/>
      </w:pPr>
      <w:r>
        <w:t>Best practices for virtual meeting security.</w:t>
      </w:r>
    </w:p>
    <w:p w:rsidR="00BE643D" w:rsidRDefault="00BE643D" w:rsidP="00FE696A">
      <w:pPr>
        <w:pStyle w:val="ListParagraph"/>
        <w:numPr>
          <w:ilvl w:val="0"/>
          <w:numId w:val="27"/>
        </w:numPr>
        <w:spacing w:after="40"/>
        <w:contextualSpacing w:val="0"/>
      </w:pPr>
      <w:r>
        <w:t xml:space="preserve">Limit reuse of access codes. </w:t>
      </w:r>
    </w:p>
    <w:p w:rsidR="00BE643D" w:rsidRDefault="009E580D" w:rsidP="009E580D">
      <w:pPr>
        <w:pStyle w:val="ListParagraph"/>
        <w:numPr>
          <w:ilvl w:val="0"/>
          <w:numId w:val="27"/>
        </w:numPr>
        <w:spacing w:after="40"/>
        <w:contextualSpacing w:val="0"/>
      </w:pPr>
      <w:r>
        <w:lastRenderedPageBreak/>
        <w:t>U</w:t>
      </w:r>
      <w:r w:rsidR="00BE643D">
        <w:t>se one-time PINs or meeting identifier codes, and consider multi-factor authentication (MFA).</w:t>
      </w:r>
    </w:p>
    <w:p w:rsidR="00BE643D" w:rsidRDefault="00BE643D" w:rsidP="009E580D">
      <w:pPr>
        <w:pStyle w:val="ListParagraph"/>
        <w:numPr>
          <w:ilvl w:val="0"/>
          <w:numId w:val="27"/>
        </w:numPr>
        <w:spacing w:after="40"/>
        <w:contextualSpacing w:val="0"/>
      </w:pPr>
      <w:r>
        <w:t xml:space="preserve">Use a "waiting room" and don't allow the meeting to begin until the host joins. </w:t>
      </w:r>
    </w:p>
    <w:p w:rsidR="00BE643D" w:rsidRDefault="00BE643D" w:rsidP="009E580D">
      <w:pPr>
        <w:pStyle w:val="ListParagraph"/>
        <w:numPr>
          <w:ilvl w:val="0"/>
          <w:numId w:val="27"/>
        </w:numPr>
        <w:spacing w:after="40"/>
        <w:contextualSpacing w:val="0"/>
      </w:pPr>
      <w:r>
        <w:t>Enable notification when attendees join by playing a tone or announcing names. If this is not an option, make sure the meeting host asks new attendees to identify themselves.</w:t>
      </w:r>
    </w:p>
    <w:p w:rsidR="00BE643D" w:rsidRDefault="00BE643D" w:rsidP="009E580D">
      <w:pPr>
        <w:pStyle w:val="ListParagraph"/>
        <w:numPr>
          <w:ilvl w:val="0"/>
          <w:numId w:val="27"/>
        </w:numPr>
        <w:spacing w:after="40"/>
        <w:contextualSpacing w:val="0"/>
      </w:pPr>
      <w:r>
        <w:t>If available, use a dashboard to monitor attendees.</w:t>
      </w:r>
    </w:p>
    <w:p w:rsidR="00BE643D" w:rsidRDefault="00BE643D" w:rsidP="009E580D">
      <w:pPr>
        <w:pStyle w:val="ListParagraph"/>
        <w:numPr>
          <w:ilvl w:val="0"/>
          <w:numId w:val="27"/>
        </w:numPr>
        <w:spacing w:after="40"/>
        <w:contextualSpacing w:val="0"/>
      </w:pPr>
      <w:r>
        <w:t xml:space="preserve">Don't record the meeting. </w:t>
      </w:r>
    </w:p>
    <w:p w:rsidR="00BE643D" w:rsidRDefault="00BE643D" w:rsidP="009E580D">
      <w:pPr>
        <w:pStyle w:val="ListParagraph"/>
        <w:numPr>
          <w:ilvl w:val="0"/>
          <w:numId w:val="27"/>
        </w:numPr>
        <w:spacing w:after="40"/>
        <w:contextualSpacing w:val="0"/>
      </w:pPr>
      <w:r>
        <w:t>If it's a web meeting (with video):</w:t>
      </w:r>
    </w:p>
    <w:p w:rsidR="00BE643D" w:rsidRDefault="00BE643D" w:rsidP="009E580D">
      <w:pPr>
        <w:pStyle w:val="ListParagraph"/>
        <w:numPr>
          <w:ilvl w:val="1"/>
          <w:numId w:val="27"/>
        </w:numPr>
        <w:spacing w:after="40"/>
        <w:contextualSpacing w:val="0"/>
      </w:pPr>
      <w:r>
        <w:t>Disable features you don't need (like chat or file sharing).</w:t>
      </w:r>
    </w:p>
    <w:p w:rsidR="00BE643D" w:rsidRDefault="00BE643D" w:rsidP="00FE696A">
      <w:pPr>
        <w:pStyle w:val="ListParagraph"/>
        <w:numPr>
          <w:ilvl w:val="1"/>
          <w:numId w:val="27"/>
        </w:numPr>
        <w:spacing w:after="120"/>
        <w:contextualSpacing w:val="0"/>
      </w:pPr>
      <w:r>
        <w:t>Before anyone shares their screen, remind them not to share other sensitive information during the meeting inadvertently.</w:t>
      </w:r>
    </w:p>
    <w:p w:rsidR="00A90CD8" w:rsidRDefault="00A90CD8" w:rsidP="00FE696A">
      <w:pPr>
        <w:spacing w:after="120"/>
      </w:pPr>
      <w:r>
        <w:t>It’s recommended that the quarterly FSIRC meetings are scheduled for the entire year.  If no fatal or serious injury crashes occur, or the incidents cannot be reviewed due to pending litigation or investigations, a scheduled meeting may be cancelled.</w:t>
      </w:r>
    </w:p>
    <w:p w:rsidR="00560A1E" w:rsidRDefault="00560A1E" w:rsidP="00560A1E">
      <w:pPr>
        <w:spacing w:after="120"/>
        <w:rPr>
          <w:rFonts w:cs="IDCFK D+ Franklin Gothic"/>
          <w:b/>
          <w:bCs/>
          <w:color w:val="211E1E"/>
          <w:sz w:val="26"/>
          <w:szCs w:val="26"/>
        </w:rPr>
      </w:pPr>
      <w:r>
        <w:rPr>
          <w:rFonts w:cs="IDCFK D+ Franklin Gothic"/>
          <w:b/>
          <w:bCs/>
          <w:color w:val="211E1E"/>
          <w:sz w:val="26"/>
          <w:szCs w:val="26"/>
        </w:rPr>
        <w:t>Committee Participants</w:t>
      </w:r>
    </w:p>
    <w:p w:rsidR="00560A1E" w:rsidRDefault="00560A1E" w:rsidP="00FE696A">
      <w:pPr>
        <w:spacing w:after="80"/>
      </w:pPr>
      <w:r>
        <w:t>The Fatality &amp; Serious Injury Review Committee should not include members of the media, schools, or other individuals that are not essential to the FSIRC</w:t>
      </w:r>
      <w:r w:rsidRPr="0063706A">
        <w:t xml:space="preserve"> </w:t>
      </w:r>
      <w:r>
        <w:t>discussions.</w:t>
      </w:r>
    </w:p>
    <w:p w:rsidR="00560A1E" w:rsidRDefault="00560A1E" w:rsidP="00560A1E">
      <w:r>
        <w:t>At a minimum, the FSIRC should include representatives from:</w:t>
      </w:r>
    </w:p>
    <w:p w:rsidR="00560A1E" w:rsidRDefault="00560A1E" w:rsidP="00FE696A">
      <w:pPr>
        <w:numPr>
          <w:ilvl w:val="0"/>
          <w:numId w:val="7"/>
        </w:numPr>
        <w:ind w:left="720" w:hanging="446"/>
      </w:pPr>
      <w:r>
        <w:t>Local and State Law Enforcement</w:t>
      </w:r>
    </w:p>
    <w:p w:rsidR="00560A1E" w:rsidRDefault="00560A1E" w:rsidP="00560A1E">
      <w:pPr>
        <w:numPr>
          <w:ilvl w:val="0"/>
          <w:numId w:val="7"/>
        </w:numPr>
        <w:ind w:left="720" w:hanging="450"/>
      </w:pPr>
      <w:r>
        <w:t>County and State District Traffic Engineers</w:t>
      </w:r>
    </w:p>
    <w:p w:rsidR="00560A1E" w:rsidRDefault="00560A1E" w:rsidP="00560A1E">
      <w:pPr>
        <w:numPr>
          <w:ilvl w:val="0"/>
          <w:numId w:val="7"/>
        </w:numPr>
        <w:ind w:left="720" w:hanging="450"/>
      </w:pPr>
      <w:r>
        <w:t>Emergency Medical Services</w:t>
      </w:r>
    </w:p>
    <w:p w:rsidR="00560A1E" w:rsidRDefault="00560A1E" w:rsidP="00560A1E">
      <w:pPr>
        <w:numPr>
          <w:ilvl w:val="0"/>
          <w:numId w:val="7"/>
        </w:numPr>
        <w:ind w:left="720" w:hanging="446"/>
      </w:pPr>
      <w:r>
        <w:t>TZD Safe Roads Coordinator</w:t>
      </w:r>
    </w:p>
    <w:p w:rsidR="00560A1E" w:rsidRDefault="00560A1E" w:rsidP="00560A1E">
      <w:pPr>
        <w:numPr>
          <w:ilvl w:val="0"/>
          <w:numId w:val="7"/>
        </w:numPr>
        <w:ind w:left="720" w:hanging="446"/>
      </w:pPr>
      <w:r>
        <w:t>Office of Traffic Safety Law Enforcement Liaison</w:t>
      </w:r>
    </w:p>
    <w:p w:rsidR="00560A1E" w:rsidRDefault="00560A1E" w:rsidP="00FE696A">
      <w:pPr>
        <w:numPr>
          <w:ilvl w:val="0"/>
          <w:numId w:val="7"/>
        </w:numPr>
        <w:spacing w:after="80"/>
        <w:ind w:left="720" w:hanging="446"/>
      </w:pPr>
      <w:r>
        <w:t>TZD Regional Coordinator</w:t>
      </w:r>
    </w:p>
    <w:p w:rsidR="00560A1E" w:rsidRDefault="00560A1E" w:rsidP="00FE696A">
      <w:pPr>
        <w:spacing w:after="40"/>
      </w:pPr>
      <w:r>
        <w:t>Ideally, in addition to the representatives listed above, the FSIRC should make efforts to include:</w:t>
      </w:r>
    </w:p>
    <w:p w:rsidR="00560A1E" w:rsidRDefault="00560A1E" w:rsidP="00FE696A">
      <w:pPr>
        <w:numPr>
          <w:ilvl w:val="0"/>
          <w:numId w:val="13"/>
        </w:numPr>
      </w:pPr>
      <w:r>
        <w:t>Law enforcement officers that were at the scene of the crashes</w:t>
      </w:r>
    </w:p>
    <w:p w:rsidR="00560A1E" w:rsidRDefault="00560A1E" w:rsidP="00560A1E">
      <w:pPr>
        <w:numPr>
          <w:ilvl w:val="0"/>
          <w:numId w:val="13"/>
        </w:numPr>
      </w:pPr>
      <w:r>
        <w:t>EMS personnel that were at the scene of the crashes</w:t>
      </w:r>
    </w:p>
    <w:p w:rsidR="00560A1E" w:rsidRDefault="00560A1E" w:rsidP="00560A1E">
      <w:pPr>
        <w:numPr>
          <w:ilvl w:val="0"/>
          <w:numId w:val="13"/>
        </w:numPr>
      </w:pPr>
      <w:r>
        <w:t>Law enforcement officers responsible for investigating the crashes</w:t>
      </w:r>
    </w:p>
    <w:p w:rsidR="00560A1E" w:rsidRDefault="00560A1E" w:rsidP="00FE696A">
      <w:pPr>
        <w:numPr>
          <w:ilvl w:val="0"/>
          <w:numId w:val="13"/>
        </w:numPr>
        <w:spacing w:after="80"/>
      </w:pPr>
      <w:r>
        <w:t xml:space="preserve">A representative from the County Attorney’s Office </w:t>
      </w:r>
    </w:p>
    <w:p w:rsidR="00560A1E" w:rsidRDefault="008E26AF" w:rsidP="00FE696A">
      <w:pPr>
        <w:spacing w:after="80"/>
        <w:rPr>
          <w:rFonts w:eastAsia="Batang"/>
        </w:rPr>
      </w:pPr>
      <w:r>
        <w:rPr>
          <w:rFonts w:eastAsia="Batang"/>
        </w:rPr>
        <w:t>Regardless of if meetings are held in-person or virtually, each participant must complete a confidentiality agreement</w:t>
      </w:r>
      <w:r w:rsidR="003A35FA">
        <w:rPr>
          <w:rFonts w:eastAsia="Batang"/>
        </w:rPr>
        <w:t>. The confidentiality agreement template is provided in this document. The meeting organizer must maintain completed participant agreements for a minimum of 7 years.</w:t>
      </w:r>
    </w:p>
    <w:p w:rsidR="00D1650A" w:rsidRPr="00D1650A" w:rsidRDefault="007C2FE2" w:rsidP="0080024D">
      <w:pPr>
        <w:spacing w:after="80"/>
        <w:rPr>
          <w:rFonts w:eastAsia="Batang"/>
        </w:rPr>
      </w:pPr>
      <w:r w:rsidRPr="00846878">
        <w:rPr>
          <w:rFonts w:eastAsia="Batang"/>
        </w:rPr>
        <w:lastRenderedPageBreak/>
        <w:t>T</w:t>
      </w:r>
      <w:r w:rsidR="00D1650A" w:rsidRPr="00846878">
        <w:rPr>
          <w:rFonts w:eastAsia="Batang"/>
        </w:rPr>
        <w:t>o properly impact the community, it</w:t>
      </w:r>
      <w:r w:rsidRPr="00846878">
        <w:rPr>
          <w:rFonts w:eastAsia="Batang"/>
        </w:rPr>
        <w:t>’</w:t>
      </w:r>
      <w:r w:rsidR="00D1650A" w:rsidRPr="00846878">
        <w:rPr>
          <w:rFonts w:eastAsia="Batang"/>
        </w:rPr>
        <w:t>s recommended that the F</w:t>
      </w:r>
      <w:r w:rsidR="00150514" w:rsidRPr="00846878">
        <w:rPr>
          <w:rFonts w:eastAsia="Batang"/>
        </w:rPr>
        <w:t>SI</w:t>
      </w:r>
      <w:r w:rsidR="00D1650A" w:rsidRPr="00846878">
        <w:rPr>
          <w:rFonts w:eastAsia="Batang"/>
        </w:rPr>
        <w:t xml:space="preserve">RC act on its </w:t>
      </w:r>
      <w:r w:rsidR="00392631" w:rsidRPr="00846878">
        <w:rPr>
          <w:rFonts w:eastAsia="Batang"/>
        </w:rPr>
        <w:t>actions</w:t>
      </w:r>
      <w:r w:rsidR="00D1650A" w:rsidRPr="00846878">
        <w:rPr>
          <w:rFonts w:eastAsia="Batang"/>
        </w:rPr>
        <w:t xml:space="preserve"> </w:t>
      </w:r>
      <w:r w:rsidR="005B3BA0" w:rsidRPr="00846878">
        <w:rPr>
          <w:rFonts w:eastAsia="Batang"/>
        </w:rPr>
        <w:t xml:space="preserve">as </w:t>
      </w:r>
      <w:r w:rsidR="00D1650A" w:rsidRPr="00846878">
        <w:rPr>
          <w:rFonts w:eastAsia="Batang"/>
        </w:rPr>
        <w:t xml:space="preserve">soon </w:t>
      </w:r>
      <w:r w:rsidR="005B3BA0" w:rsidRPr="00846878">
        <w:rPr>
          <w:rFonts w:eastAsia="Batang"/>
        </w:rPr>
        <w:t xml:space="preserve">as possible after </w:t>
      </w:r>
      <w:r w:rsidRPr="00846878">
        <w:rPr>
          <w:rFonts w:eastAsia="Batang"/>
        </w:rPr>
        <w:t>each meeting</w:t>
      </w:r>
      <w:r w:rsidR="00D1650A" w:rsidRPr="00846878">
        <w:rPr>
          <w:rFonts w:eastAsia="Batang"/>
        </w:rPr>
        <w:t>.</w:t>
      </w:r>
    </w:p>
    <w:p w:rsidR="00F56EE3" w:rsidRPr="005E1DB9" w:rsidRDefault="008709E8" w:rsidP="0080024D">
      <w:pPr>
        <w:spacing w:after="80"/>
      </w:pPr>
      <w:r w:rsidRPr="005E1DB9">
        <w:rPr>
          <w:rFonts w:eastAsia="Batang"/>
        </w:rPr>
        <w:t xml:space="preserve">Cases involving pending criminal charges or cases that have not been reviewed by the County Attorney’s office should not be addressed until the case is closed or charges </w:t>
      </w:r>
      <w:r>
        <w:rPr>
          <w:rFonts w:eastAsia="Batang"/>
        </w:rPr>
        <w:t xml:space="preserve">are </w:t>
      </w:r>
      <w:r w:rsidRPr="005E1DB9">
        <w:rPr>
          <w:rFonts w:eastAsia="Batang"/>
        </w:rPr>
        <w:t>declined.</w:t>
      </w:r>
      <w:r>
        <w:rPr>
          <w:rFonts w:eastAsia="Batang"/>
        </w:rPr>
        <w:t xml:space="preserve"> </w:t>
      </w:r>
      <w:r w:rsidR="00E95533">
        <w:rPr>
          <w:rFonts w:eastAsia="Batang"/>
        </w:rPr>
        <w:t>C</w:t>
      </w:r>
      <w:r w:rsidR="00F56EE3">
        <w:rPr>
          <w:rFonts w:eastAsia="Batang"/>
        </w:rPr>
        <w:t>ontact should be made with the lead investigating officer</w:t>
      </w:r>
      <w:r w:rsidR="007C2FE2">
        <w:rPr>
          <w:rFonts w:eastAsia="Batang"/>
        </w:rPr>
        <w:t>s</w:t>
      </w:r>
      <w:r w:rsidR="003D137E">
        <w:rPr>
          <w:rFonts w:eastAsia="Batang"/>
        </w:rPr>
        <w:t>,</w:t>
      </w:r>
      <w:r w:rsidR="00F56EE3">
        <w:rPr>
          <w:rFonts w:eastAsia="Batang"/>
        </w:rPr>
        <w:t xml:space="preserve"> and if appropriate the County Attorney’s Office</w:t>
      </w:r>
      <w:r w:rsidR="005239F9">
        <w:rPr>
          <w:rFonts w:eastAsia="Batang"/>
        </w:rPr>
        <w:t xml:space="preserve">, </w:t>
      </w:r>
      <w:r w:rsidR="00F56EE3">
        <w:rPr>
          <w:rFonts w:eastAsia="Batang"/>
        </w:rPr>
        <w:t>to ensure details of the crash</w:t>
      </w:r>
      <w:r w:rsidR="007C2FE2">
        <w:rPr>
          <w:rFonts w:eastAsia="Batang"/>
        </w:rPr>
        <w:t>es</w:t>
      </w:r>
      <w:r w:rsidR="00F56EE3">
        <w:rPr>
          <w:rFonts w:eastAsia="Batang"/>
        </w:rPr>
        <w:t xml:space="preserve"> can be discussed without impeding or threatening an</w:t>
      </w:r>
      <w:r w:rsidR="005E1DB9">
        <w:rPr>
          <w:rFonts w:eastAsia="Batang"/>
        </w:rPr>
        <w:t>y pending criminal prosecutions</w:t>
      </w:r>
      <w:r w:rsidR="00F56EE3">
        <w:rPr>
          <w:rFonts w:eastAsia="Batang"/>
        </w:rPr>
        <w:t xml:space="preserve"> </w:t>
      </w:r>
      <w:r w:rsidR="005E1DB9" w:rsidRPr="005E1DB9">
        <w:rPr>
          <w:rFonts w:eastAsia="Batang"/>
        </w:rPr>
        <w:t xml:space="preserve">or misdemeanor level prosecutions handled by a City Attorney or local prosecutor. </w:t>
      </w:r>
    </w:p>
    <w:p w:rsidR="00D07FE0" w:rsidRDefault="00D07FE0" w:rsidP="0080024D">
      <w:r>
        <w:t>The F</w:t>
      </w:r>
      <w:r w:rsidR="00150514">
        <w:t>SI</w:t>
      </w:r>
      <w:r>
        <w:t xml:space="preserve">RC </w:t>
      </w:r>
      <w:r w:rsidR="005239F9">
        <w:t>should</w:t>
      </w:r>
      <w:r>
        <w:t xml:space="preserve"> review e</w:t>
      </w:r>
      <w:r w:rsidR="005239F9">
        <w:t>ach</w:t>
      </w:r>
      <w:r>
        <w:t xml:space="preserve"> fatal</w:t>
      </w:r>
      <w:r w:rsidR="00CB5C73">
        <w:t xml:space="preserve"> crash</w:t>
      </w:r>
      <w:r>
        <w:t xml:space="preserve"> </w:t>
      </w:r>
      <w:r w:rsidR="00150514">
        <w:t>and</w:t>
      </w:r>
      <w:r w:rsidR="00E95533">
        <w:t xml:space="preserve"> </w:t>
      </w:r>
      <w:r w:rsidR="008709E8">
        <w:t xml:space="preserve">when possible, </w:t>
      </w:r>
      <w:r w:rsidR="008709E8" w:rsidRPr="007A545C">
        <w:t xml:space="preserve">serious injury crashes </w:t>
      </w:r>
      <w:r w:rsidR="005239F9">
        <w:t>to identify</w:t>
      </w:r>
      <w:r>
        <w:t xml:space="preserve"> contributing factors which may include:</w:t>
      </w:r>
    </w:p>
    <w:p w:rsidR="00D07FE0" w:rsidRDefault="003D137E" w:rsidP="0080024D">
      <w:pPr>
        <w:numPr>
          <w:ilvl w:val="0"/>
          <w:numId w:val="8"/>
        </w:numPr>
        <w:spacing w:after="40"/>
        <w:ind w:left="720" w:hanging="446"/>
      </w:pPr>
      <w:r>
        <w:t>Age, gender and role of persons</w:t>
      </w:r>
      <w:r w:rsidR="00D07FE0">
        <w:t xml:space="preserve"> involved</w:t>
      </w:r>
      <w:r w:rsidR="007853FB">
        <w:t>:</w:t>
      </w:r>
      <w:r w:rsidR="00D07FE0">
        <w:t xml:space="preserve"> drivers, passengers, pedestrians, etc.</w:t>
      </w:r>
    </w:p>
    <w:p w:rsidR="00D07FE0" w:rsidRDefault="00D07FE0" w:rsidP="0080024D">
      <w:pPr>
        <w:numPr>
          <w:ilvl w:val="0"/>
          <w:numId w:val="8"/>
        </w:numPr>
        <w:spacing w:after="40"/>
        <w:ind w:left="720" w:hanging="446"/>
      </w:pPr>
      <w:r>
        <w:t>Number and types of vehicles involved</w:t>
      </w:r>
      <w:r w:rsidR="007853FB">
        <w:t>:</w:t>
      </w:r>
      <w:r>
        <w:t xml:space="preserve"> car, light truck, SUV, </w:t>
      </w:r>
      <w:r w:rsidR="003D137E">
        <w:t xml:space="preserve">commercial vehicle, </w:t>
      </w:r>
      <w:r>
        <w:t>motorcycle, etc.</w:t>
      </w:r>
    </w:p>
    <w:p w:rsidR="00D07FE0" w:rsidRDefault="003D137E" w:rsidP="0080024D">
      <w:pPr>
        <w:numPr>
          <w:ilvl w:val="0"/>
          <w:numId w:val="8"/>
        </w:numPr>
        <w:spacing w:after="40"/>
        <w:ind w:left="720" w:hanging="446"/>
      </w:pPr>
      <w:r>
        <w:t>C</w:t>
      </w:r>
      <w:r w:rsidR="00D07FE0">
        <w:t>rash</w:t>
      </w:r>
      <w:r>
        <w:t xml:space="preserve"> location</w:t>
      </w:r>
      <w:r w:rsidR="007853FB">
        <w:t>:</w:t>
      </w:r>
      <w:r w:rsidR="00D07FE0">
        <w:t xml:space="preserve"> specific </w:t>
      </w:r>
      <w:r w:rsidR="00F56EE3">
        <w:t xml:space="preserve">roadway, intersection, </w:t>
      </w:r>
      <w:r>
        <w:t xml:space="preserve">other </w:t>
      </w:r>
      <w:r w:rsidR="00D07FE0">
        <w:t>location</w:t>
      </w:r>
      <w:r>
        <w:t>.</w:t>
      </w:r>
      <w:r w:rsidR="00D07FE0">
        <w:t xml:space="preserve"> </w:t>
      </w:r>
    </w:p>
    <w:p w:rsidR="00D07FE0" w:rsidRDefault="003D137E" w:rsidP="0080024D">
      <w:pPr>
        <w:numPr>
          <w:ilvl w:val="0"/>
          <w:numId w:val="8"/>
        </w:numPr>
        <w:spacing w:after="40"/>
        <w:ind w:left="720" w:hanging="446"/>
      </w:pPr>
      <w:r>
        <w:t>T</w:t>
      </w:r>
      <w:r w:rsidR="00D07FE0">
        <w:t xml:space="preserve">ime of day, day of the week, weather conditions, etc. </w:t>
      </w:r>
    </w:p>
    <w:p w:rsidR="00D07FE0" w:rsidRDefault="003D137E" w:rsidP="0080024D">
      <w:pPr>
        <w:numPr>
          <w:ilvl w:val="0"/>
          <w:numId w:val="8"/>
        </w:numPr>
        <w:spacing w:after="40"/>
        <w:ind w:left="720" w:hanging="446"/>
      </w:pPr>
      <w:r>
        <w:t>H</w:t>
      </w:r>
      <w:r w:rsidR="00D07FE0">
        <w:t>uman factors</w:t>
      </w:r>
      <w:r w:rsidR="007853FB">
        <w:t>:</w:t>
      </w:r>
      <w:r w:rsidR="00D07FE0">
        <w:t xml:space="preserve"> alcohol, speed, distractions, etc. </w:t>
      </w:r>
    </w:p>
    <w:p w:rsidR="00F56EE3" w:rsidRDefault="003D137E" w:rsidP="0080024D">
      <w:pPr>
        <w:numPr>
          <w:ilvl w:val="0"/>
          <w:numId w:val="8"/>
        </w:numPr>
        <w:spacing w:after="40"/>
        <w:ind w:left="720" w:hanging="446"/>
      </w:pPr>
      <w:r>
        <w:t>F</w:t>
      </w:r>
      <w:r w:rsidR="00F56EE3">
        <w:t xml:space="preserve">actors </w:t>
      </w:r>
      <w:r>
        <w:t xml:space="preserve">that </w:t>
      </w:r>
      <w:r w:rsidR="00F56EE3">
        <w:t>contributed to the cause of death</w:t>
      </w:r>
      <w:r w:rsidR="00150514">
        <w:t xml:space="preserve"> or injur</w:t>
      </w:r>
      <w:r>
        <w:t>y</w:t>
      </w:r>
      <w:r w:rsidR="007853FB">
        <w:t>:</w:t>
      </w:r>
      <w:r w:rsidR="00F56EE3">
        <w:t xml:space="preserve"> non-seat belt use,</w:t>
      </w:r>
      <w:r w:rsidR="009015D2">
        <w:t xml:space="preserve"> no helmet worn, delayed response time, etc.</w:t>
      </w:r>
    </w:p>
    <w:p w:rsidR="00D07FE0" w:rsidRDefault="00A90CD8" w:rsidP="0080024D">
      <w:pPr>
        <w:numPr>
          <w:ilvl w:val="0"/>
          <w:numId w:val="8"/>
        </w:numPr>
        <w:spacing w:after="40"/>
        <w:ind w:left="720" w:hanging="446"/>
      </w:pPr>
      <w:r>
        <w:t>R</w:t>
      </w:r>
      <w:r w:rsidR="008C7F8C">
        <w:t>oadway environment</w:t>
      </w:r>
      <w:r>
        <w:t>al</w:t>
      </w:r>
      <w:r w:rsidR="00D07FE0">
        <w:t xml:space="preserve"> factors</w:t>
      </w:r>
      <w:r w:rsidR="007853FB">
        <w:t>:</w:t>
      </w:r>
      <w:r w:rsidR="00D07FE0">
        <w:t xml:space="preserve"> </w:t>
      </w:r>
      <w:r w:rsidR="00721889">
        <w:t>roadway type</w:t>
      </w:r>
      <w:r w:rsidR="007C2FE2">
        <w:t>s</w:t>
      </w:r>
      <w:r w:rsidR="00721889">
        <w:t>, surface type</w:t>
      </w:r>
      <w:r w:rsidR="007C2FE2">
        <w:t>s</w:t>
      </w:r>
      <w:r w:rsidR="00721889">
        <w:t>, curve, grade, c</w:t>
      </w:r>
      <w:r w:rsidR="00D07FE0">
        <w:t xml:space="preserve">onstruction, </w:t>
      </w:r>
      <w:r w:rsidR="00721889">
        <w:t xml:space="preserve">animal, </w:t>
      </w:r>
      <w:r w:rsidR="00D07FE0">
        <w:t>etc.</w:t>
      </w:r>
    </w:p>
    <w:p w:rsidR="00D07FE0" w:rsidRDefault="00A90CD8" w:rsidP="0080024D">
      <w:pPr>
        <w:numPr>
          <w:ilvl w:val="0"/>
          <w:numId w:val="8"/>
        </w:numPr>
        <w:spacing w:after="40"/>
        <w:ind w:left="720" w:hanging="450"/>
      </w:pPr>
      <w:r>
        <w:t>V</w:t>
      </w:r>
      <w:r w:rsidR="00721889">
        <w:t>ehicle factors</w:t>
      </w:r>
      <w:r w:rsidR="007853FB">
        <w:t>:</w:t>
      </w:r>
      <w:r w:rsidR="00721889">
        <w:t xml:space="preserve"> tire failure, air-bag deployment failure, etc.</w:t>
      </w:r>
    </w:p>
    <w:p w:rsidR="009015D2" w:rsidRDefault="007853FB" w:rsidP="0080024D">
      <w:pPr>
        <w:numPr>
          <w:ilvl w:val="0"/>
          <w:numId w:val="8"/>
        </w:numPr>
        <w:spacing w:after="120"/>
        <w:ind w:left="720" w:hanging="446"/>
      </w:pPr>
      <w:r>
        <w:t>Any o</w:t>
      </w:r>
      <w:r w:rsidR="009015D2">
        <w:t xml:space="preserve">ther </w:t>
      </w:r>
      <w:r w:rsidR="00A90CD8">
        <w:t xml:space="preserve">contributing </w:t>
      </w:r>
      <w:r w:rsidR="009015D2">
        <w:t>factors</w:t>
      </w:r>
      <w:r w:rsidR="00903727">
        <w:t>.</w:t>
      </w:r>
    </w:p>
    <w:p w:rsidR="00F12D8E" w:rsidRDefault="00F12D8E" w:rsidP="0080024D">
      <w:pPr>
        <w:spacing w:after="120"/>
        <w:rPr>
          <w:rFonts w:cs="IDCFK D+ Franklin Gothic"/>
          <w:b/>
          <w:bCs/>
          <w:color w:val="211E1E"/>
          <w:sz w:val="26"/>
          <w:szCs w:val="26"/>
        </w:rPr>
      </w:pPr>
      <w:r>
        <w:rPr>
          <w:rFonts w:cs="IDCFK D+ Franklin Gothic"/>
          <w:b/>
          <w:bCs/>
          <w:color w:val="211E1E"/>
          <w:sz w:val="26"/>
          <w:szCs w:val="26"/>
        </w:rPr>
        <w:t xml:space="preserve">Obtaining </w:t>
      </w:r>
      <w:r w:rsidRPr="00846878">
        <w:rPr>
          <w:rFonts w:cs="IDCFK D+ Franklin Gothic"/>
          <w:b/>
          <w:bCs/>
          <w:color w:val="211E1E"/>
          <w:sz w:val="26"/>
          <w:szCs w:val="26"/>
        </w:rPr>
        <w:t>Crash Information</w:t>
      </w:r>
    </w:p>
    <w:p w:rsidR="00CD1F81" w:rsidRDefault="008C7F8C" w:rsidP="0080024D">
      <w:pPr>
        <w:pStyle w:val="ListBullet"/>
        <w:numPr>
          <w:ilvl w:val="0"/>
          <w:numId w:val="0"/>
        </w:numPr>
        <w:spacing w:after="80"/>
        <w:contextualSpacing w:val="0"/>
      </w:pPr>
      <w:r>
        <w:t xml:space="preserve">TZD Safe Roads </w:t>
      </w:r>
      <w:r w:rsidR="00200691">
        <w:t>Coalitions</w:t>
      </w:r>
      <w:r w:rsidR="007378B7">
        <w:t xml:space="preserve"> </w:t>
      </w:r>
      <w:r w:rsidRPr="008C7F8C">
        <w:t xml:space="preserve">commonly learn of </w:t>
      </w:r>
      <w:r>
        <w:t xml:space="preserve">fatal </w:t>
      </w:r>
      <w:r w:rsidR="0017597E">
        <w:t xml:space="preserve">or serious injury </w:t>
      </w:r>
      <w:r w:rsidRPr="008C7F8C">
        <w:t>crash</w:t>
      </w:r>
      <w:r w:rsidR="00BD73F7">
        <w:t>es</w:t>
      </w:r>
      <w:r w:rsidRPr="008C7F8C">
        <w:t xml:space="preserve"> from </w:t>
      </w:r>
      <w:r w:rsidR="0027373D">
        <w:t xml:space="preserve">contacts with </w:t>
      </w:r>
      <w:r w:rsidRPr="008C7F8C">
        <w:t xml:space="preserve">law enforcement </w:t>
      </w:r>
      <w:r w:rsidR="0017597E">
        <w:t>and emergency medical s</w:t>
      </w:r>
      <w:r w:rsidR="0069712F">
        <w:t>ervices</w:t>
      </w:r>
      <w:r w:rsidR="0027373D">
        <w:t xml:space="preserve"> personnel</w:t>
      </w:r>
      <w:r>
        <w:t xml:space="preserve">. </w:t>
      </w:r>
      <w:r w:rsidR="005A4603">
        <w:t xml:space="preserve"> </w:t>
      </w:r>
      <w:r w:rsidR="00685E1C">
        <w:t>It’s important for F</w:t>
      </w:r>
      <w:r w:rsidR="00BD73F7">
        <w:t>SI</w:t>
      </w:r>
      <w:r w:rsidR="00685E1C">
        <w:t xml:space="preserve">RC </w:t>
      </w:r>
      <w:r w:rsidR="003417EE">
        <w:t>m</w:t>
      </w:r>
      <w:r w:rsidR="00685E1C">
        <w:t xml:space="preserve">embers to know </w:t>
      </w:r>
      <w:r w:rsidR="00010F33">
        <w:t xml:space="preserve">as many </w:t>
      </w:r>
      <w:r w:rsidR="001621BC">
        <w:t xml:space="preserve">of </w:t>
      </w:r>
      <w:r w:rsidR="00685E1C">
        <w:t xml:space="preserve">the </w:t>
      </w:r>
      <w:r w:rsidR="001621BC">
        <w:t xml:space="preserve">crash </w:t>
      </w:r>
      <w:r w:rsidR="00685E1C">
        <w:t xml:space="preserve">details </w:t>
      </w:r>
      <w:r w:rsidR="00010F33">
        <w:t>as possible</w:t>
      </w:r>
      <w:r w:rsidR="001621BC">
        <w:t>. However there is no need to obtain information such as name</w:t>
      </w:r>
      <w:r w:rsidR="00CD1F81">
        <w:t>s</w:t>
      </w:r>
      <w:r w:rsidR="001621BC">
        <w:t>, address</w:t>
      </w:r>
      <w:r w:rsidR="00CD1F81">
        <w:t>es</w:t>
      </w:r>
      <w:r w:rsidR="001621BC">
        <w:t>, date</w:t>
      </w:r>
      <w:r w:rsidR="00CD1F81">
        <w:t>s</w:t>
      </w:r>
      <w:r w:rsidR="001621BC">
        <w:t xml:space="preserve"> of birth, vehicle identification </w:t>
      </w:r>
      <w:r w:rsidR="00CD1F81">
        <w:t xml:space="preserve">or license plate </w:t>
      </w:r>
      <w:r w:rsidR="001621BC">
        <w:t>number</w:t>
      </w:r>
      <w:r w:rsidR="00CD1F81">
        <w:t>s</w:t>
      </w:r>
      <w:r w:rsidR="001621BC">
        <w:t>, or any other information that may be considered private</w:t>
      </w:r>
      <w:r w:rsidR="00685E1C">
        <w:t xml:space="preserve">. </w:t>
      </w:r>
    </w:p>
    <w:p w:rsidR="00D07FE0" w:rsidRDefault="00936BAD" w:rsidP="0080024D">
      <w:pPr>
        <w:pStyle w:val="ListBullet"/>
        <w:numPr>
          <w:ilvl w:val="0"/>
          <w:numId w:val="0"/>
        </w:numPr>
        <w:spacing w:after="80"/>
        <w:contextualSpacing w:val="0"/>
      </w:pPr>
      <w:r>
        <w:t>A</w:t>
      </w:r>
      <w:r w:rsidRPr="00936BAD">
        <w:t xml:space="preserve"> typical fatal crash investigation will take three to six months to complete</w:t>
      </w:r>
      <w:r w:rsidR="00A90CD8">
        <w:t>.</w:t>
      </w:r>
      <w:r w:rsidRPr="00936BAD">
        <w:t xml:space="preserve"> </w:t>
      </w:r>
      <w:r w:rsidR="00A90CD8">
        <w:t>N</w:t>
      </w:r>
      <w:r w:rsidRPr="00936BAD">
        <w:t xml:space="preserve">on-public/investigative information will not be available to the committee. </w:t>
      </w:r>
      <w:r w:rsidR="0063706A">
        <w:t>Ideally,</w:t>
      </w:r>
      <w:r w:rsidR="00890AC0" w:rsidRPr="0063706A">
        <w:t xml:space="preserve"> officer</w:t>
      </w:r>
      <w:r w:rsidR="00CB5C73">
        <w:t>s</w:t>
      </w:r>
      <w:r w:rsidR="00890AC0" w:rsidRPr="0063706A">
        <w:t xml:space="preserve"> </w:t>
      </w:r>
      <w:r w:rsidR="00890AC0">
        <w:t xml:space="preserve">and EMS staff </w:t>
      </w:r>
      <w:r w:rsidR="00890AC0" w:rsidRPr="0063706A">
        <w:t>that w</w:t>
      </w:r>
      <w:r w:rsidR="00CB5C73">
        <w:t>ere</w:t>
      </w:r>
      <w:r w:rsidR="00D07FE0" w:rsidRPr="0063706A">
        <w:t xml:space="preserve"> </w:t>
      </w:r>
      <w:r w:rsidR="0069712F">
        <w:t>at</w:t>
      </w:r>
      <w:r w:rsidR="00D07FE0" w:rsidRPr="0063706A">
        <w:t xml:space="preserve"> the </w:t>
      </w:r>
      <w:r w:rsidR="00685E1C">
        <w:t xml:space="preserve">crash </w:t>
      </w:r>
      <w:r w:rsidR="00D07FE0" w:rsidRPr="0063706A">
        <w:t>scene</w:t>
      </w:r>
      <w:r w:rsidR="00BD73F7">
        <w:t>s</w:t>
      </w:r>
      <w:r w:rsidR="00D07FE0" w:rsidRPr="0063706A">
        <w:t xml:space="preserve"> </w:t>
      </w:r>
      <w:r w:rsidR="0063706A">
        <w:t>will attend the F</w:t>
      </w:r>
      <w:r w:rsidR="00BD73F7">
        <w:t>SI</w:t>
      </w:r>
      <w:r w:rsidR="0063706A">
        <w:t>RC meeting</w:t>
      </w:r>
      <w:r w:rsidR="00CB5C73">
        <w:t>s</w:t>
      </w:r>
      <w:r w:rsidR="0063706A">
        <w:t xml:space="preserve">. </w:t>
      </w:r>
      <w:r w:rsidR="005A4603">
        <w:t xml:space="preserve"> </w:t>
      </w:r>
      <w:r w:rsidR="00200691">
        <w:t>When</w:t>
      </w:r>
      <w:r w:rsidR="0063706A">
        <w:t xml:space="preserve"> this isn</w:t>
      </w:r>
      <w:r w:rsidR="00685E1C">
        <w:t>’</w:t>
      </w:r>
      <w:r w:rsidR="0063706A">
        <w:t xml:space="preserve">t possible, </w:t>
      </w:r>
      <w:r w:rsidR="00D07FE0" w:rsidRPr="0063706A">
        <w:t>officer</w:t>
      </w:r>
      <w:r w:rsidR="00CB5C73">
        <w:t>s</w:t>
      </w:r>
      <w:r w:rsidR="00D07FE0" w:rsidRPr="0063706A">
        <w:t xml:space="preserve"> </w:t>
      </w:r>
      <w:r w:rsidR="0069712F">
        <w:t xml:space="preserve">and EMS staff </w:t>
      </w:r>
      <w:r w:rsidR="0063706A">
        <w:t xml:space="preserve">who </w:t>
      </w:r>
      <w:r w:rsidR="00D07FE0" w:rsidRPr="0063706A">
        <w:t xml:space="preserve">attend </w:t>
      </w:r>
      <w:r w:rsidR="008C7F8C">
        <w:t xml:space="preserve">should obtain </w:t>
      </w:r>
      <w:r w:rsidR="00D07FE0" w:rsidRPr="0063706A">
        <w:t>info</w:t>
      </w:r>
      <w:r w:rsidR="008C7F8C">
        <w:t xml:space="preserve">rmation </w:t>
      </w:r>
      <w:r w:rsidR="00D07FE0" w:rsidRPr="0063706A">
        <w:t xml:space="preserve">from </w:t>
      </w:r>
      <w:r w:rsidR="00200691">
        <w:t xml:space="preserve">others </w:t>
      </w:r>
      <w:r w:rsidR="001621BC">
        <w:t>who</w:t>
      </w:r>
      <w:r w:rsidR="008C7F8C">
        <w:t xml:space="preserve"> </w:t>
      </w:r>
      <w:r w:rsidR="00890AC0">
        <w:t>w</w:t>
      </w:r>
      <w:r w:rsidR="00253E07">
        <w:t>ere</w:t>
      </w:r>
      <w:r w:rsidR="008C7F8C">
        <w:t xml:space="preserve"> at the </w:t>
      </w:r>
      <w:r w:rsidR="00CB5C73">
        <w:t xml:space="preserve">crash </w:t>
      </w:r>
      <w:r w:rsidR="008C7F8C" w:rsidRPr="0063706A">
        <w:t>scene</w:t>
      </w:r>
      <w:r w:rsidR="00CB5C73">
        <w:t>s</w:t>
      </w:r>
      <w:r w:rsidR="0063706A">
        <w:t>.</w:t>
      </w:r>
    </w:p>
    <w:p w:rsidR="00010F33" w:rsidRDefault="00936BAD" w:rsidP="0080024D">
      <w:pPr>
        <w:pStyle w:val="ListBullet"/>
        <w:numPr>
          <w:ilvl w:val="0"/>
          <w:numId w:val="0"/>
        </w:numPr>
        <w:spacing w:after="80"/>
        <w:contextualSpacing w:val="0"/>
      </w:pPr>
      <w:r w:rsidRPr="00936BAD">
        <w:t xml:space="preserve">The Minnesota State Patrol (MSP) conducts investigations for all fatal crashes that occur on state highways.  Each State Patrol district handles crash information differently. The State Patrol has a uniform process for determining what information can be released based on investigation and criminal charging status. A District Lieutenant or District Investigator is the </w:t>
      </w:r>
      <w:r w:rsidRPr="00936BAD">
        <w:lastRenderedPageBreak/>
        <w:t>appropriate point of contact.</w:t>
      </w:r>
      <w:r w:rsidR="005A4603" w:rsidRPr="00936BAD">
        <w:t xml:space="preserve"> </w:t>
      </w:r>
      <w:r w:rsidR="00841F33">
        <w:t>F</w:t>
      </w:r>
      <w:r w:rsidR="00BD73F7">
        <w:t>SI</w:t>
      </w:r>
      <w:r w:rsidR="00841F33">
        <w:t>RC members</w:t>
      </w:r>
      <w:r w:rsidR="00841F33" w:rsidRPr="008C7F8C">
        <w:t xml:space="preserve"> </w:t>
      </w:r>
      <w:r w:rsidR="00841F33">
        <w:t xml:space="preserve">should </w:t>
      </w:r>
      <w:r w:rsidR="00F77F62" w:rsidRPr="00F77F62">
        <w:t xml:space="preserve">work with their </w:t>
      </w:r>
      <w:r w:rsidR="00B00477">
        <w:t xml:space="preserve">State </w:t>
      </w:r>
      <w:r w:rsidR="00F77F62" w:rsidRPr="00F77F62">
        <w:t>P</w:t>
      </w:r>
      <w:r w:rsidR="00B00477">
        <w:t>atrol</w:t>
      </w:r>
      <w:r w:rsidR="00F77F62" w:rsidRPr="00F77F62">
        <w:t xml:space="preserve"> representative</w:t>
      </w:r>
      <w:r w:rsidR="00B00477">
        <w:t>s</w:t>
      </w:r>
      <w:r w:rsidR="00F77F62" w:rsidRPr="00F77F62">
        <w:t xml:space="preserve"> to obtain </w:t>
      </w:r>
      <w:r w:rsidR="00C20F09">
        <w:t xml:space="preserve">MSP </w:t>
      </w:r>
      <w:r w:rsidR="00841F33">
        <w:t xml:space="preserve">crash </w:t>
      </w:r>
      <w:r w:rsidR="002F7570" w:rsidRPr="0027373D">
        <w:t>information</w:t>
      </w:r>
      <w:r w:rsidR="00CD1F81">
        <w:t xml:space="preserve"> that is legally available to share with the public</w:t>
      </w:r>
      <w:r w:rsidR="00841F33">
        <w:t>.</w:t>
      </w:r>
      <w:r w:rsidR="00FF4376" w:rsidRPr="00FF4376">
        <w:t xml:space="preserve"> </w:t>
      </w:r>
      <w:r w:rsidR="005A4603">
        <w:t xml:space="preserve"> </w:t>
      </w:r>
      <w:r w:rsidR="004C2C48">
        <w:t>Troopers</w:t>
      </w:r>
      <w:r w:rsidR="00FF4376">
        <w:t xml:space="preserve"> should address any problems or concerns regarding the F</w:t>
      </w:r>
      <w:r w:rsidR="00BD73F7">
        <w:t>SI</w:t>
      </w:r>
      <w:r w:rsidR="00FF4376">
        <w:t xml:space="preserve">RC obtaining MSP </w:t>
      </w:r>
      <w:r w:rsidR="00FF4376" w:rsidRPr="009948D3">
        <w:t xml:space="preserve">crash </w:t>
      </w:r>
      <w:r w:rsidR="002F7570" w:rsidRPr="009948D3">
        <w:t>information</w:t>
      </w:r>
      <w:r w:rsidR="00FF4376">
        <w:t xml:space="preserve"> with their District C</w:t>
      </w:r>
      <w:r w:rsidR="001F2283">
        <w:t>ommanders</w:t>
      </w:r>
      <w:r w:rsidR="00FF4376">
        <w:t>.</w:t>
      </w:r>
    </w:p>
    <w:p w:rsidR="002F7570" w:rsidRDefault="002F7570" w:rsidP="0080024D">
      <w:pPr>
        <w:spacing w:after="80"/>
        <w:rPr>
          <w:color w:val="1F497D"/>
        </w:rPr>
      </w:pPr>
      <w:r w:rsidRPr="0027373D">
        <w:t>State Patrol Incidents (Crashes) can be viewed at:</w:t>
      </w:r>
      <w:r w:rsidRPr="0027373D">
        <w:rPr>
          <w:color w:val="1F497D"/>
        </w:rPr>
        <w:t xml:space="preserve"> </w:t>
      </w:r>
      <w:hyperlink r:id="rId12" w:history="1">
        <w:r w:rsidRPr="0027373D">
          <w:rPr>
            <w:rStyle w:val="Hyperlink"/>
          </w:rPr>
          <w:t>https://app.dps.mn.gov/mspmedia/DisplayAllIncidents.asp</w:t>
        </w:r>
      </w:hyperlink>
    </w:p>
    <w:p w:rsidR="00C20F09" w:rsidRDefault="00200691" w:rsidP="0080024D">
      <w:pPr>
        <w:pStyle w:val="ListBullet"/>
        <w:numPr>
          <w:ilvl w:val="0"/>
          <w:numId w:val="0"/>
        </w:numPr>
        <w:spacing w:after="80"/>
        <w:contextualSpacing w:val="0"/>
      </w:pPr>
      <w:r>
        <w:t>In addition to the MSP, f</w:t>
      </w:r>
      <w:r w:rsidR="00C71B0E">
        <w:t xml:space="preserve">atal </w:t>
      </w:r>
      <w:r w:rsidR="00BD73F7">
        <w:t xml:space="preserve">and serious injury </w:t>
      </w:r>
      <w:r w:rsidR="00C71B0E">
        <w:t xml:space="preserve">crashes that occur on a </w:t>
      </w:r>
      <w:r>
        <w:t>c</w:t>
      </w:r>
      <w:r w:rsidR="00C71B0E">
        <w:t xml:space="preserve">ounty or </w:t>
      </w:r>
      <w:r>
        <w:t>m</w:t>
      </w:r>
      <w:r w:rsidR="00C71B0E">
        <w:t xml:space="preserve">unicipal road </w:t>
      </w:r>
      <w:r w:rsidR="00BD73F7">
        <w:t xml:space="preserve">may be </w:t>
      </w:r>
      <w:r w:rsidR="00C71B0E">
        <w:t xml:space="preserve">investigated by the Sheriff’s </w:t>
      </w:r>
      <w:r w:rsidR="001F2283">
        <w:t>Office</w:t>
      </w:r>
      <w:r w:rsidR="00C71B0E">
        <w:t xml:space="preserve"> or Police Department</w:t>
      </w:r>
      <w:r w:rsidR="00C20F09">
        <w:t xml:space="preserve">. </w:t>
      </w:r>
      <w:r w:rsidR="005A4603">
        <w:t xml:space="preserve"> </w:t>
      </w:r>
      <w:r w:rsidR="00C20F09" w:rsidRPr="00F77F62">
        <w:t xml:space="preserve">Each </w:t>
      </w:r>
      <w:r w:rsidR="00AD3188">
        <w:t>entity</w:t>
      </w:r>
      <w:r w:rsidR="00C20F09">
        <w:t xml:space="preserve"> may </w:t>
      </w:r>
      <w:r w:rsidR="00C20F09" w:rsidRPr="00F77F62">
        <w:t xml:space="preserve">handle </w:t>
      </w:r>
      <w:r w:rsidR="00C20F09">
        <w:t xml:space="preserve">crash </w:t>
      </w:r>
      <w:r w:rsidR="0027373D">
        <w:t>information</w:t>
      </w:r>
      <w:r w:rsidR="00C20F09">
        <w:t xml:space="preserve"> </w:t>
      </w:r>
      <w:r w:rsidR="00C20F09" w:rsidRPr="00F77F62">
        <w:t xml:space="preserve">differently. </w:t>
      </w:r>
      <w:r w:rsidR="005A4603">
        <w:t xml:space="preserve"> </w:t>
      </w:r>
      <w:r w:rsidR="00C20F09">
        <w:t xml:space="preserve">TZD Safe Roads </w:t>
      </w:r>
      <w:r w:rsidR="00C20F09" w:rsidRPr="008C7F8C">
        <w:t>Coordinator</w:t>
      </w:r>
      <w:r w:rsidR="00C20F09">
        <w:t xml:space="preserve">s should </w:t>
      </w:r>
      <w:r w:rsidR="00C20F09" w:rsidRPr="00F77F62">
        <w:t xml:space="preserve">work with their </w:t>
      </w:r>
      <w:r w:rsidR="00C20F09">
        <w:t xml:space="preserve">local Law Enforcement </w:t>
      </w:r>
      <w:r w:rsidR="00C20F09" w:rsidRPr="00F77F62">
        <w:t>representative</w:t>
      </w:r>
      <w:r w:rsidR="00C20F09">
        <w:t>s</w:t>
      </w:r>
      <w:r w:rsidR="00C20F09" w:rsidRPr="00F77F62">
        <w:t xml:space="preserve"> to obtain </w:t>
      </w:r>
      <w:r w:rsidR="00C20F09">
        <w:t xml:space="preserve">local crash </w:t>
      </w:r>
      <w:r w:rsidR="0027373D">
        <w:t>information</w:t>
      </w:r>
      <w:r w:rsidR="005F7656" w:rsidRPr="005F7656">
        <w:t xml:space="preserve"> </w:t>
      </w:r>
      <w:r w:rsidR="005F7656">
        <w:t>that is legally available to share with the public</w:t>
      </w:r>
      <w:r w:rsidR="00C20F09">
        <w:t>.</w:t>
      </w:r>
    </w:p>
    <w:p w:rsidR="00C20F09" w:rsidRPr="0011351A" w:rsidRDefault="00C20F09" w:rsidP="0080024D">
      <w:pPr>
        <w:pStyle w:val="ListBullet"/>
        <w:numPr>
          <w:ilvl w:val="0"/>
          <w:numId w:val="0"/>
        </w:numPr>
        <w:spacing w:after="80"/>
        <w:contextualSpacing w:val="0"/>
      </w:pPr>
      <w:r>
        <w:t>Ideally, the F</w:t>
      </w:r>
      <w:r w:rsidR="00BD73F7">
        <w:t>SI</w:t>
      </w:r>
      <w:r>
        <w:t xml:space="preserve">RC will have access to information found in the investigating agencies </w:t>
      </w:r>
      <w:r w:rsidR="005A4603">
        <w:t>c</w:t>
      </w:r>
      <w:r>
        <w:t xml:space="preserve">rash </w:t>
      </w:r>
      <w:r w:rsidR="005A4603">
        <w:t>r</w:t>
      </w:r>
      <w:r>
        <w:t xml:space="preserve">econstruction </w:t>
      </w:r>
      <w:r w:rsidR="005A4603">
        <w:t>r</w:t>
      </w:r>
      <w:r>
        <w:t xml:space="preserve">eport. </w:t>
      </w:r>
      <w:r w:rsidR="005A4603">
        <w:t xml:space="preserve"> </w:t>
      </w:r>
      <w:r>
        <w:t>These reports can take several months to complete</w:t>
      </w:r>
      <w:r w:rsidR="004C2C48">
        <w:t>.</w:t>
      </w:r>
      <w:r>
        <w:t xml:space="preserve"> </w:t>
      </w:r>
      <w:r w:rsidR="005A4603">
        <w:t xml:space="preserve"> </w:t>
      </w:r>
      <w:r w:rsidRPr="0011351A">
        <w:t>It</w:t>
      </w:r>
      <w:r w:rsidR="004C2C48">
        <w:t>’</w:t>
      </w:r>
      <w:r w:rsidRPr="0011351A">
        <w:t xml:space="preserve">s recommended that </w:t>
      </w:r>
      <w:r w:rsidR="00FE5758" w:rsidRPr="0011351A">
        <w:t xml:space="preserve">the </w:t>
      </w:r>
      <w:r w:rsidRPr="0011351A">
        <w:t>F</w:t>
      </w:r>
      <w:r w:rsidR="00BD73F7" w:rsidRPr="0011351A">
        <w:t>SI</w:t>
      </w:r>
      <w:r w:rsidRPr="0011351A">
        <w:t>RC</w:t>
      </w:r>
      <w:r w:rsidR="00FE5758" w:rsidRPr="0011351A">
        <w:t xml:space="preserve"> </w:t>
      </w:r>
      <w:r w:rsidRPr="0011351A">
        <w:t xml:space="preserve">discuss </w:t>
      </w:r>
      <w:r w:rsidR="00FF4376" w:rsidRPr="0011351A">
        <w:t>the</w:t>
      </w:r>
      <w:r w:rsidRPr="0011351A">
        <w:t xml:space="preserve"> fatal </w:t>
      </w:r>
      <w:r w:rsidR="00BD73F7" w:rsidRPr="0011351A">
        <w:t xml:space="preserve">or serious injury </w:t>
      </w:r>
      <w:r w:rsidRPr="0011351A">
        <w:t>crash</w:t>
      </w:r>
      <w:r w:rsidR="00BD73F7" w:rsidRPr="0011351A">
        <w:t>es</w:t>
      </w:r>
      <w:r w:rsidR="00FF4376" w:rsidRPr="0011351A">
        <w:t xml:space="preserve"> using whatever </w:t>
      </w:r>
      <w:r w:rsidR="005F7656">
        <w:t xml:space="preserve">public </w:t>
      </w:r>
      <w:r w:rsidR="00FF4376" w:rsidRPr="0011351A">
        <w:t xml:space="preserve">information they can obtain, rather than delaying discussion until the </w:t>
      </w:r>
      <w:r w:rsidR="005A4603">
        <w:t>r</w:t>
      </w:r>
      <w:r w:rsidR="00FF4376" w:rsidRPr="0011351A">
        <w:t>econ</w:t>
      </w:r>
      <w:r w:rsidR="0011351A" w:rsidRPr="0011351A">
        <w:t>struction</w:t>
      </w:r>
      <w:r w:rsidR="00FF4376" w:rsidRPr="0011351A">
        <w:t xml:space="preserve"> </w:t>
      </w:r>
      <w:r w:rsidR="005A4603">
        <w:t>r</w:t>
      </w:r>
      <w:r w:rsidR="00FF4376" w:rsidRPr="0011351A">
        <w:t>eport is completed.</w:t>
      </w:r>
    </w:p>
    <w:p w:rsidR="00FF4376" w:rsidRDefault="00FF4376" w:rsidP="0080024D">
      <w:pPr>
        <w:pStyle w:val="ListBullet"/>
        <w:numPr>
          <w:ilvl w:val="0"/>
          <w:numId w:val="0"/>
        </w:numPr>
        <w:spacing w:after="120"/>
        <w:contextualSpacing w:val="0"/>
      </w:pPr>
      <w:r w:rsidRPr="00846878">
        <w:t>If there is an ongoing criminal investigation</w:t>
      </w:r>
      <w:r w:rsidR="005522C6" w:rsidRPr="00846878">
        <w:t xml:space="preserve"> or pending charges related to</w:t>
      </w:r>
      <w:r w:rsidRPr="00846878">
        <w:t xml:space="preserve"> a fatal </w:t>
      </w:r>
      <w:r w:rsidR="00BD73F7" w:rsidRPr="00846878">
        <w:t xml:space="preserve">or serious injury </w:t>
      </w:r>
      <w:r w:rsidRPr="00846878">
        <w:t xml:space="preserve">crash, </w:t>
      </w:r>
      <w:r w:rsidR="005522C6" w:rsidRPr="00846878">
        <w:t xml:space="preserve">it’s likely the </w:t>
      </w:r>
      <w:r w:rsidRPr="00846878">
        <w:t xml:space="preserve">prosecutor </w:t>
      </w:r>
      <w:r w:rsidR="005522C6" w:rsidRPr="00846878">
        <w:t>will prohibit the release of information for</w:t>
      </w:r>
      <w:r w:rsidRPr="00846878">
        <w:t xml:space="preserve"> the F</w:t>
      </w:r>
      <w:r w:rsidR="00BD73F7" w:rsidRPr="00846878">
        <w:t>SI</w:t>
      </w:r>
      <w:r w:rsidRPr="00846878">
        <w:t xml:space="preserve">RC to discuss the incident. </w:t>
      </w:r>
      <w:r w:rsidR="005A4603" w:rsidRPr="00846878">
        <w:t xml:space="preserve"> </w:t>
      </w:r>
      <w:r w:rsidR="005522C6" w:rsidRPr="00846878">
        <w:t>These incidents should be noted and reviewed when the information becomes available.</w:t>
      </w:r>
    </w:p>
    <w:p w:rsidR="00D07FE0" w:rsidRPr="00D07FE0" w:rsidRDefault="00D07FE0" w:rsidP="0080024D">
      <w:pPr>
        <w:spacing w:after="120"/>
        <w:rPr>
          <w:b/>
          <w:sz w:val="26"/>
          <w:szCs w:val="26"/>
        </w:rPr>
      </w:pPr>
      <w:r>
        <w:rPr>
          <w:b/>
          <w:sz w:val="26"/>
          <w:szCs w:val="26"/>
        </w:rPr>
        <w:t>Crash Factors</w:t>
      </w:r>
    </w:p>
    <w:p w:rsidR="00226901" w:rsidRPr="00226901" w:rsidRDefault="00226901" w:rsidP="0080024D">
      <w:pPr>
        <w:autoSpaceDE w:val="0"/>
        <w:autoSpaceDN w:val="0"/>
        <w:adjustRightInd w:val="0"/>
        <w:spacing w:after="40"/>
        <w:rPr>
          <w:rFonts w:cs="Century-Book"/>
        </w:rPr>
      </w:pPr>
      <w:r w:rsidRPr="00226901">
        <w:rPr>
          <w:rFonts w:cs="Century-Book"/>
        </w:rPr>
        <w:t>Many factors combine to produce circumstances that may lead to a motor vehicle crash</w:t>
      </w:r>
      <w:r w:rsidR="00AD3188">
        <w:rPr>
          <w:rFonts w:cs="Century-Book"/>
        </w:rPr>
        <w:t>.</w:t>
      </w:r>
      <w:r w:rsidRPr="00226901">
        <w:rPr>
          <w:rFonts w:cs="Century-Book"/>
        </w:rPr>
        <w:t xml:space="preserve"> </w:t>
      </w:r>
      <w:r w:rsidR="00AD3188">
        <w:rPr>
          <w:rFonts w:cs="Century-Book"/>
        </w:rPr>
        <w:t>T</w:t>
      </w:r>
      <w:r w:rsidRPr="00226901">
        <w:rPr>
          <w:rFonts w:cs="Century-Book"/>
        </w:rPr>
        <w:t>here is rarely a single cause of such an event.</w:t>
      </w:r>
      <w:r>
        <w:rPr>
          <w:rFonts w:cs="Century-Book"/>
        </w:rPr>
        <w:t xml:space="preserve"> </w:t>
      </w:r>
      <w:r w:rsidR="005A4603">
        <w:rPr>
          <w:rFonts w:cs="Century-Book"/>
        </w:rPr>
        <w:t xml:space="preserve"> </w:t>
      </w:r>
      <w:r w:rsidRPr="00226901">
        <w:rPr>
          <w:rFonts w:cs="Century-Book"/>
        </w:rPr>
        <w:t>Experts and studies have identified three categories of factors that contribute to crashes:</w:t>
      </w:r>
    </w:p>
    <w:p w:rsidR="00973A99" w:rsidRDefault="00226901" w:rsidP="0080024D">
      <w:pPr>
        <w:numPr>
          <w:ilvl w:val="0"/>
          <w:numId w:val="11"/>
        </w:numPr>
        <w:autoSpaceDE w:val="0"/>
        <w:autoSpaceDN w:val="0"/>
        <w:adjustRightInd w:val="0"/>
        <w:spacing w:after="40"/>
        <w:ind w:left="446"/>
        <w:rPr>
          <w:rFonts w:cs="Century-Book"/>
        </w:rPr>
      </w:pPr>
      <w:r w:rsidRPr="00973A99">
        <w:rPr>
          <w:rFonts w:cs="Century-Book"/>
          <w:u w:val="single"/>
        </w:rPr>
        <w:t>Human</w:t>
      </w:r>
      <w:r w:rsidRPr="00973A99">
        <w:rPr>
          <w:rFonts w:cs="Century-Book"/>
        </w:rPr>
        <w:t xml:space="preserve">: Human factors involve the actions taken by or the condition of the driver, including speeding, being affected by alcohol or drugs, </w:t>
      </w:r>
      <w:r w:rsidR="001D0DA1" w:rsidRPr="00973A99">
        <w:rPr>
          <w:rFonts w:cs="Century-Book"/>
        </w:rPr>
        <w:t xml:space="preserve">lack of seat belt use, </w:t>
      </w:r>
      <w:r w:rsidRPr="00973A99">
        <w:rPr>
          <w:rFonts w:cs="Century-Book"/>
        </w:rPr>
        <w:t xml:space="preserve">inattention, decision errors, </w:t>
      </w:r>
      <w:r w:rsidR="001D0DA1" w:rsidRPr="00973A99">
        <w:rPr>
          <w:rFonts w:cs="Century-Book"/>
        </w:rPr>
        <w:t xml:space="preserve">violating traffic laws, </w:t>
      </w:r>
      <w:r w:rsidRPr="00973A99">
        <w:rPr>
          <w:rFonts w:cs="Century-Book"/>
        </w:rPr>
        <w:t>and age.</w:t>
      </w:r>
    </w:p>
    <w:p w:rsidR="00226901" w:rsidRPr="00973A99" w:rsidRDefault="00226901" w:rsidP="0080024D">
      <w:pPr>
        <w:numPr>
          <w:ilvl w:val="0"/>
          <w:numId w:val="11"/>
        </w:numPr>
        <w:autoSpaceDE w:val="0"/>
        <w:autoSpaceDN w:val="0"/>
        <w:adjustRightInd w:val="0"/>
        <w:spacing w:after="40"/>
        <w:ind w:left="450"/>
        <w:rPr>
          <w:rFonts w:cs="Century-Book"/>
        </w:rPr>
      </w:pPr>
      <w:r w:rsidRPr="00973A99">
        <w:rPr>
          <w:rFonts w:cs="Century-Book"/>
          <w:u w:val="single"/>
        </w:rPr>
        <w:t>Roadway Environment</w:t>
      </w:r>
      <w:r w:rsidRPr="00973A99">
        <w:rPr>
          <w:rFonts w:cs="Century-Book"/>
        </w:rPr>
        <w:t>: Roadway environment factors include the design of the roadway, roadside hazards, and roadway conditions.</w:t>
      </w:r>
    </w:p>
    <w:p w:rsidR="00226901" w:rsidRPr="00226901" w:rsidRDefault="00226901" w:rsidP="0080024D">
      <w:pPr>
        <w:numPr>
          <w:ilvl w:val="0"/>
          <w:numId w:val="11"/>
        </w:numPr>
        <w:autoSpaceDE w:val="0"/>
        <w:autoSpaceDN w:val="0"/>
        <w:adjustRightInd w:val="0"/>
        <w:spacing w:after="80"/>
        <w:ind w:left="446"/>
        <w:rPr>
          <w:rFonts w:cs="Century-Book"/>
        </w:rPr>
      </w:pPr>
      <w:r w:rsidRPr="00226901">
        <w:rPr>
          <w:rFonts w:cs="Century-Book"/>
          <w:u w:val="single"/>
        </w:rPr>
        <w:t>Vehicle</w:t>
      </w:r>
      <w:r w:rsidRPr="00226901">
        <w:rPr>
          <w:rFonts w:cs="Century-Book"/>
        </w:rPr>
        <w:t>: Vehicle factors include any failures in the vehicle or its design.</w:t>
      </w:r>
    </w:p>
    <w:p w:rsidR="00D54FF6" w:rsidRDefault="00226901" w:rsidP="0080024D">
      <w:pPr>
        <w:autoSpaceDE w:val="0"/>
        <w:autoSpaceDN w:val="0"/>
        <w:adjustRightInd w:val="0"/>
        <w:spacing w:after="80"/>
        <w:rPr>
          <w:rFonts w:cs="Century-Book"/>
        </w:rPr>
      </w:pPr>
      <w:r w:rsidRPr="00226901">
        <w:rPr>
          <w:rFonts w:cs="Century-Book"/>
        </w:rPr>
        <w:t>Human factors contribut</w:t>
      </w:r>
      <w:r w:rsidR="005A4603">
        <w:rPr>
          <w:rFonts w:cs="Century-Book"/>
        </w:rPr>
        <w:t>e</w:t>
      </w:r>
      <w:r w:rsidRPr="00226901">
        <w:rPr>
          <w:rFonts w:cs="Century-Book"/>
        </w:rPr>
        <w:t xml:space="preserve"> to</w:t>
      </w:r>
      <w:r>
        <w:rPr>
          <w:rFonts w:cs="Century-Book"/>
        </w:rPr>
        <w:t xml:space="preserve"> </w:t>
      </w:r>
      <w:r w:rsidRPr="00226901">
        <w:rPr>
          <w:rFonts w:cs="Century-Book"/>
        </w:rPr>
        <w:t>crashes</w:t>
      </w:r>
      <w:r w:rsidR="005A4603" w:rsidRPr="005A4603">
        <w:rPr>
          <w:rFonts w:cs="Century-Book"/>
        </w:rPr>
        <w:t xml:space="preserve"> </w:t>
      </w:r>
      <w:r w:rsidR="005A4603" w:rsidRPr="00226901">
        <w:rPr>
          <w:rFonts w:cs="Century-Book"/>
        </w:rPr>
        <w:t>most often</w:t>
      </w:r>
      <w:r w:rsidRPr="00226901">
        <w:rPr>
          <w:rFonts w:cs="Century-Book"/>
        </w:rPr>
        <w:t>, followed by roadway environment and vehicle factors.</w:t>
      </w:r>
    </w:p>
    <w:p w:rsidR="00973A99" w:rsidRPr="00226901" w:rsidRDefault="00973A99" w:rsidP="0080024D">
      <w:pPr>
        <w:autoSpaceDE w:val="0"/>
        <w:autoSpaceDN w:val="0"/>
        <w:adjustRightInd w:val="0"/>
        <w:spacing w:after="80"/>
        <w:rPr>
          <w:rFonts w:cs="Century-Book"/>
        </w:rPr>
      </w:pPr>
      <w:r>
        <w:rPr>
          <w:rFonts w:cs="Century-Book"/>
        </w:rPr>
        <w:t>Human factors associated with non-drivers</w:t>
      </w:r>
      <w:r w:rsidR="00D54FF6" w:rsidRPr="00D54FF6">
        <w:rPr>
          <w:rFonts w:cs="Century-Book"/>
        </w:rPr>
        <w:t xml:space="preserve"> </w:t>
      </w:r>
      <w:r w:rsidR="005A4603">
        <w:rPr>
          <w:rFonts w:cs="Century-Book"/>
        </w:rPr>
        <w:t>may</w:t>
      </w:r>
      <w:r w:rsidR="00D54FF6" w:rsidRPr="00226901">
        <w:rPr>
          <w:rFonts w:cs="Century-Book"/>
        </w:rPr>
        <w:t xml:space="preserve"> contribute to crashes</w:t>
      </w:r>
      <w:r w:rsidR="005A4603">
        <w:rPr>
          <w:rFonts w:cs="Century-Book"/>
        </w:rPr>
        <w:t xml:space="preserve">. </w:t>
      </w:r>
      <w:r>
        <w:rPr>
          <w:rFonts w:cs="Century-Book"/>
        </w:rPr>
        <w:t xml:space="preserve"> For example, a pedestrian may be </w:t>
      </w:r>
      <w:r w:rsidR="00373443">
        <w:rPr>
          <w:rFonts w:cs="Century-Book"/>
        </w:rPr>
        <w:t xml:space="preserve">distracted or </w:t>
      </w:r>
      <w:r>
        <w:rPr>
          <w:rFonts w:cs="Century-Book"/>
        </w:rPr>
        <w:t>impaired by alcohol</w:t>
      </w:r>
      <w:r w:rsidR="00373443">
        <w:rPr>
          <w:rFonts w:cs="Century-Book"/>
        </w:rPr>
        <w:t xml:space="preserve"> or</w:t>
      </w:r>
      <w:r>
        <w:rPr>
          <w:rFonts w:cs="Century-Book"/>
        </w:rPr>
        <w:t xml:space="preserve"> drugs,</w:t>
      </w:r>
      <w:r w:rsidR="00373443">
        <w:rPr>
          <w:rFonts w:cs="Century-Book"/>
        </w:rPr>
        <w:t xml:space="preserve"> or </w:t>
      </w:r>
      <w:r>
        <w:rPr>
          <w:rFonts w:cs="Century-Book"/>
        </w:rPr>
        <w:t>a bicyclist may cross an intersection against a traffic light.</w:t>
      </w:r>
    </w:p>
    <w:p w:rsidR="00226901" w:rsidRDefault="00D54FF6" w:rsidP="0080024D">
      <w:pPr>
        <w:autoSpaceDE w:val="0"/>
        <w:autoSpaceDN w:val="0"/>
        <w:adjustRightInd w:val="0"/>
        <w:spacing w:after="80"/>
        <w:rPr>
          <w:rFonts w:cs="Century-Book"/>
        </w:rPr>
      </w:pPr>
      <w:r>
        <w:rPr>
          <w:rFonts w:cs="Century-Book"/>
        </w:rPr>
        <w:t xml:space="preserve">A vehicle </w:t>
      </w:r>
      <w:r w:rsidR="007853FB">
        <w:rPr>
          <w:rFonts w:cs="Century-Book"/>
        </w:rPr>
        <w:t>occupant</w:t>
      </w:r>
      <w:r>
        <w:rPr>
          <w:rFonts w:cs="Century-Book"/>
        </w:rPr>
        <w:t xml:space="preserve"> who neglects to wear a seat belt may not contribute </w:t>
      </w:r>
      <w:r w:rsidR="0017597E">
        <w:rPr>
          <w:rFonts w:cs="Century-Book"/>
        </w:rPr>
        <w:t xml:space="preserve">directly </w:t>
      </w:r>
      <w:r>
        <w:rPr>
          <w:rFonts w:cs="Century-Book"/>
        </w:rPr>
        <w:t xml:space="preserve">to causing </w:t>
      </w:r>
      <w:r w:rsidR="005522C6">
        <w:rPr>
          <w:rFonts w:cs="Century-Book"/>
        </w:rPr>
        <w:t>a</w:t>
      </w:r>
      <w:r>
        <w:rPr>
          <w:rFonts w:cs="Century-Book"/>
        </w:rPr>
        <w:t xml:space="preserve"> crash, but </w:t>
      </w:r>
      <w:r w:rsidR="0017597E">
        <w:rPr>
          <w:rFonts w:cs="Century-Book"/>
        </w:rPr>
        <w:t xml:space="preserve">is a </w:t>
      </w:r>
      <w:r>
        <w:rPr>
          <w:rFonts w:cs="Century-Book"/>
        </w:rPr>
        <w:t xml:space="preserve">likely factor </w:t>
      </w:r>
      <w:r w:rsidR="0017597E">
        <w:rPr>
          <w:rFonts w:cs="Century-Book"/>
        </w:rPr>
        <w:t xml:space="preserve">that contributed to </w:t>
      </w:r>
      <w:r>
        <w:rPr>
          <w:rFonts w:cs="Century-Book"/>
        </w:rPr>
        <w:t xml:space="preserve">the </w:t>
      </w:r>
      <w:r w:rsidR="005522C6">
        <w:rPr>
          <w:rFonts w:cs="Century-Book"/>
        </w:rPr>
        <w:t xml:space="preserve">resulting </w:t>
      </w:r>
      <w:r>
        <w:rPr>
          <w:rFonts w:cs="Century-Book"/>
        </w:rPr>
        <w:t>fatal</w:t>
      </w:r>
      <w:r w:rsidR="0017597E">
        <w:rPr>
          <w:rFonts w:cs="Century-Book"/>
        </w:rPr>
        <w:t xml:space="preserve">ity </w:t>
      </w:r>
      <w:r w:rsidR="00BD73F7">
        <w:rPr>
          <w:rFonts w:cs="Century-Book"/>
        </w:rPr>
        <w:t>or serious injury</w:t>
      </w:r>
      <w:r>
        <w:rPr>
          <w:rFonts w:cs="Century-Book"/>
        </w:rPr>
        <w:t>.</w:t>
      </w:r>
    </w:p>
    <w:p w:rsidR="001D0DA1" w:rsidRPr="001D0DA1" w:rsidRDefault="00C76BE6" w:rsidP="00C76BE6">
      <w:pPr>
        <w:autoSpaceDE w:val="0"/>
        <w:autoSpaceDN w:val="0"/>
        <w:adjustRightInd w:val="0"/>
        <w:rPr>
          <w:rFonts w:cs="Arial"/>
        </w:rPr>
      </w:pPr>
      <w:r w:rsidRPr="001D0DA1">
        <w:rPr>
          <w:rFonts w:cs="Arial"/>
        </w:rPr>
        <w:lastRenderedPageBreak/>
        <w:t xml:space="preserve">Post-crash factors that </w:t>
      </w:r>
      <w:r w:rsidR="00936777">
        <w:rPr>
          <w:rFonts w:cs="Arial"/>
        </w:rPr>
        <w:t xml:space="preserve">may </w:t>
      </w:r>
      <w:r w:rsidRPr="001D0DA1">
        <w:rPr>
          <w:rFonts w:cs="Arial"/>
        </w:rPr>
        <w:t>influence survival/fatality outcomes include</w:t>
      </w:r>
      <w:r w:rsidR="001D0DA1" w:rsidRPr="001D0DA1">
        <w:rPr>
          <w:rFonts w:cs="Arial"/>
        </w:rPr>
        <w:t>:</w:t>
      </w:r>
    </w:p>
    <w:p w:rsidR="001D0DA1" w:rsidRPr="001D0DA1" w:rsidRDefault="001D0DA1" w:rsidP="0080024D">
      <w:pPr>
        <w:numPr>
          <w:ilvl w:val="0"/>
          <w:numId w:val="12"/>
        </w:numPr>
        <w:autoSpaceDE w:val="0"/>
        <w:autoSpaceDN w:val="0"/>
        <w:adjustRightInd w:val="0"/>
        <w:spacing w:after="40"/>
        <w:ind w:left="763"/>
        <w:rPr>
          <w:rFonts w:cs="Arial"/>
        </w:rPr>
      </w:pPr>
      <w:r w:rsidRPr="001D0DA1">
        <w:rPr>
          <w:rFonts w:cs="Arial"/>
        </w:rPr>
        <w:t>E</w:t>
      </w:r>
      <w:r w:rsidR="00C76BE6" w:rsidRPr="001D0DA1">
        <w:rPr>
          <w:rFonts w:cs="Arial"/>
        </w:rPr>
        <w:t>mergency response time</w:t>
      </w:r>
    </w:p>
    <w:p w:rsidR="001D0DA1" w:rsidRPr="001D0DA1" w:rsidRDefault="001D0DA1" w:rsidP="0080024D">
      <w:pPr>
        <w:numPr>
          <w:ilvl w:val="0"/>
          <w:numId w:val="12"/>
        </w:numPr>
        <w:autoSpaceDE w:val="0"/>
        <w:autoSpaceDN w:val="0"/>
        <w:adjustRightInd w:val="0"/>
        <w:spacing w:after="40"/>
        <w:ind w:left="763"/>
        <w:rPr>
          <w:rFonts w:cs="Arial"/>
        </w:rPr>
      </w:pPr>
      <w:r w:rsidRPr="001D0DA1">
        <w:rPr>
          <w:rFonts w:cs="Arial"/>
        </w:rPr>
        <w:t>E</w:t>
      </w:r>
      <w:r w:rsidR="00C76BE6" w:rsidRPr="001D0DA1">
        <w:rPr>
          <w:rFonts w:cs="Arial"/>
        </w:rPr>
        <w:t>xtrication time</w:t>
      </w:r>
    </w:p>
    <w:p w:rsidR="00C76BE6" w:rsidRPr="001D0DA1" w:rsidRDefault="001D0DA1" w:rsidP="0080024D">
      <w:pPr>
        <w:numPr>
          <w:ilvl w:val="0"/>
          <w:numId w:val="12"/>
        </w:numPr>
        <w:autoSpaceDE w:val="0"/>
        <w:autoSpaceDN w:val="0"/>
        <w:adjustRightInd w:val="0"/>
        <w:spacing w:after="80"/>
        <w:ind w:left="763"/>
        <w:rPr>
          <w:rFonts w:cs="Arial"/>
        </w:rPr>
      </w:pPr>
      <w:r w:rsidRPr="001D0DA1">
        <w:rPr>
          <w:rFonts w:cs="Arial"/>
        </w:rPr>
        <w:t>T</w:t>
      </w:r>
      <w:r w:rsidR="00C76BE6" w:rsidRPr="001D0DA1">
        <w:rPr>
          <w:rFonts w:cs="Arial"/>
        </w:rPr>
        <w:t xml:space="preserve">ransport time to a hospital or trauma center </w:t>
      </w:r>
    </w:p>
    <w:p w:rsidR="005F7656" w:rsidRPr="005F7656" w:rsidRDefault="005F7656" w:rsidP="0080024D">
      <w:pPr>
        <w:autoSpaceDE w:val="0"/>
        <w:autoSpaceDN w:val="0"/>
        <w:adjustRightInd w:val="0"/>
        <w:spacing w:after="80"/>
        <w:rPr>
          <w:rFonts w:cs="Arial"/>
        </w:rPr>
      </w:pPr>
      <w:r w:rsidRPr="005F7656">
        <w:rPr>
          <w:rFonts w:cs="Arial"/>
        </w:rPr>
        <w:t xml:space="preserve">Crash victims have a much smaller chance of survival if they are not attended to in an emergency room within one hour from the time of the crash.  This is known as </w:t>
      </w:r>
      <w:r w:rsidRPr="005F7656">
        <w:rPr>
          <w:rFonts w:cs="Arial"/>
          <w:i/>
        </w:rPr>
        <w:t>“The</w:t>
      </w:r>
      <w:r w:rsidRPr="005F7656">
        <w:rPr>
          <w:rFonts w:cs="Arial"/>
        </w:rPr>
        <w:t xml:space="preserve"> G</w:t>
      </w:r>
      <w:r w:rsidRPr="005F7656">
        <w:rPr>
          <w:rFonts w:cs="Arial"/>
          <w:i/>
          <w:iCs/>
        </w:rPr>
        <w:t xml:space="preserve">olden Hour.” </w:t>
      </w:r>
    </w:p>
    <w:p w:rsidR="001F2283" w:rsidRDefault="001F2283" w:rsidP="0080024D">
      <w:pPr>
        <w:autoSpaceDE w:val="0"/>
        <w:autoSpaceDN w:val="0"/>
        <w:adjustRightInd w:val="0"/>
        <w:spacing w:after="120"/>
        <w:rPr>
          <w:rFonts w:cs="Arial"/>
          <w:iCs/>
        </w:rPr>
      </w:pPr>
      <w:r>
        <w:rPr>
          <w:rFonts w:cs="Arial"/>
          <w:iCs/>
        </w:rPr>
        <w:t xml:space="preserve">Getting crash victims to the correct level trauma center is important.  Level 1 or Level 2 trauma centers are best suited </w:t>
      </w:r>
      <w:r w:rsidR="005F7656">
        <w:rPr>
          <w:rFonts w:cs="Arial"/>
          <w:iCs/>
        </w:rPr>
        <w:t>to handle</w:t>
      </w:r>
      <w:r>
        <w:rPr>
          <w:rFonts w:cs="Arial"/>
          <w:iCs/>
        </w:rPr>
        <w:t xml:space="preserve"> major trauma</w:t>
      </w:r>
      <w:r w:rsidR="005F7656">
        <w:rPr>
          <w:rFonts w:cs="Arial"/>
          <w:iCs/>
        </w:rPr>
        <w:t xml:space="preserve"> victims</w:t>
      </w:r>
      <w:r>
        <w:rPr>
          <w:rFonts w:cs="Arial"/>
          <w:iCs/>
        </w:rPr>
        <w:t xml:space="preserve">. </w:t>
      </w:r>
    </w:p>
    <w:p w:rsidR="00875CF4" w:rsidRDefault="00D9711C" w:rsidP="0080024D">
      <w:pPr>
        <w:spacing w:after="120"/>
        <w:rPr>
          <w:b/>
          <w:sz w:val="26"/>
          <w:szCs w:val="26"/>
        </w:rPr>
      </w:pPr>
      <w:r>
        <w:rPr>
          <w:b/>
          <w:sz w:val="26"/>
          <w:szCs w:val="26"/>
        </w:rPr>
        <w:t xml:space="preserve">Committee </w:t>
      </w:r>
      <w:r w:rsidR="002D00DC">
        <w:rPr>
          <w:b/>
          <w:sz w:val="26"/>
          <w:szCs w:val="26"/>
        </w:rPr>
        <w:t>Action</w:t>
      </w:r>
    </w:p>
    <w:p w:rsidR="00CF7A86" w:rsidRDefault="00875CF4" w:rsidP="0080024D">
      <w:pPr>
        <w:spacing w:after="80"/>
        <w:rPr>
          <w:rFonts w:eastAsia="Batang"/>
        </w:rPr>
      </w:pPr>
      <w:r>
        <w:t>F</w:t>
      </w:r>
      <w:r w:rsidR="00BD73F7">
        <w:t>SI</w:t>
      </w:r>
      <w:r>
        <w:t xml:space="preserve">RC </w:t>
      </w:r>
      <w:r w:rsidR="00200691">
        <w:t xml:space="preserve">members </w:t>
      </w:r>
      <w:r>
        <w:t xml:space="preserve">may be able to act on </w:t>
      </w:r>
      <w:r w:rsidR="00AC74BC">
        <w:t xml:space="preserve">specific </w:t>
      </w:r>
      <w:r>
        <w:t>action item</w:t>
      </w:r>
      <w:r w:rsidR="00AC74BC">
        <w:t>s</w:t>
      </w:r>
      <w:r>
        <w:t xml:space="preserve">, such as submitting a newspaper article, </w:t>
      </w:r>
      <w:r w:rsidR="00C10DE6">
        <w:t xml:space="preserve">informing </w:t>
      </w:r>
      <w:r>
        <w:t>law enforcement, engineering, or emergency medical services stakeholders</w:t>
      </w:r>
      <w:r w:rsidR="00C10DE6">
        <w:t xml:space="preserve"> about the committee’s findings and action items</w:t>
      </w:r>
      <w:r>
        <w:t xml:space="preserve">. </w:t>
      </w:r>
      <w:r w:rsidR="00936777">
        <w:t xml:space="preserve"> </w:t>
      </w:r>
      <w:r w:rsidR="0027373D">
        <w:t>C</w:t>
      </w:r>
      <w:r w:rsidR="00A77F4C" w:rsidRPr="00A77F4C">
        <w:t xml:space="preserve">ircumstances where an appropriate action item doesn’t exist may occur, </w:t>
      </w:r>
      <w:r w:rsidR="0027373D">
        <w:t xml:space="preserve">however </w:t>
      </w:r>
      <w:r w:rsidR="00A77F4C" w:rsidRPr="00A77F4C">
        <w:t xml:space="preserve">this should </w:t>
      </w:r>
      <w:r w:rsidR="005878E3">
        <w:t xml:space="preserve">rarely </w:t>
      </w:r>
      <w:r w:rsidR="002D00DC">
        <w:t>happen.</w:t>
      </w:r>
      <w:r w:rsidR="00A77F4C" w:rsidRPr="00A77F4C">
        <w:t xml:space="preserve">  </w:t>
      </w:r>
      <w:r w:rsidR="00685E1C">
        <w:t xml:space="preserve">It’s important to remember that all </w:t>
      </w:r>
      <w:r w:rsidRPr="00D1650A">
        <w:rPr>
          <w:rFonts w:eastAsia="Batang"/>
        </w:rPr>
        <w:t xml:space="preserve">action </w:t>
      </w:r>
      <w:r w:rsidR="00C10DE6">
        <w:rPr>
          <w:rFonts w:eastAsia="Batang"/>
        </w:rPr>
        <w:t xml:space="preserve">items </w:t>
      </w:r>
      <w:r w:rsidRPr="00D1650A">
        <w:rPr>
          <w:rFonts w:eastAsia="Batang"/>
        </w:rPr>
        <w:t>must consider respect for the family</w:t>
      </w:r>
      <w:r w:rsidR="00CF7A86">
        <w:rPr>
          <w:rFonts w:eastAsia="Batang"/>
        </w:rPr>
        <w:t xml:space="preserve"> and</w:t>
      </w:r>
      <w:r w:rsidRPr="00D1650A">
        <w:rPr>
          <w:rFonts w:eastAsia="Batang"/>
        </w:rPr>
        <w:t xml:space="preserve"> friends of the person(s) killed</w:t>
      </w:r>
      <w:r w:rsidR="00BD73F7">
        <w:rPr>
          <w:rFonts w:eastAsia="Batang"/>
        </w:rPr>
        <w:t xml:space="preserve"> or injured</w:t>
      </w:r>
      <w:r w:rsidRPr="00D1650A">
        <w:rPr>
          <w:rFonts w:eastAsia="Batang"/>
        </w:rPr>
        <w:t>.</w:t>
      </w:r>
      <w:r w:rsidR="00AC74BC">
        <w:rPr>
          <w:rFonts w:eastAsia="Batang"/>
        </w:rPr>
        <w:t xml:space="preserve"> </w:t>
      </w:r>
      <w:r w:rsidR="00936777">
        <w:rPr>
          <w:rFonts w:eastAsia="Batang"/>
        </w:rPr>
        <w:t xml:space="preserve"> </w:t>
      </w:r>
      <w:r w:rsidR="005C52D2">
        <w:rPr>
          <w:rFonts w:eastAsia="Batang"/>
        </w:rPr>
        <w:t>At each meeting, it should be determined who is responsible for following through with each action item, and report back to the committee as appropriate.</w:t>
      </w:r>
    </w:p>
    <w:p w:rsidR="00875CF4" w:rsidRDefault="00480199" w:rsidP="0080024D">
      <w:pPr>
        <w:spacing w:after="80"/>
      </w:pPr>
      <w:r>
        <w:t xml:space="preserve">Initiatives </w:t>
      </w:r>
      <w:r w:rsidR="00AC74BC">
        <w:t>to enhance public awareness of issues relat</w:t>
      </w:r>
      <w:r>
        <w:t>ive</w:t>
      </w:r>
      <w:r w:rsidR="00AC74BC">
        <w:t xml:space="preserve"> to fatal </w:t>
      </w:r>
      <w:r w:rsidR="00174B48">
        <w:t xml:space="preserve">or serious injury </w:t>
      </w:r>
      <w:r w:rsidR="00AC74BC">
        <w:t>crash</w:t>
      </w:r>
      <w:r w:rsidR="00BD73F7">
        <w:t>es,</w:t>
      </w:r>
      <w:r w:rsidR="00AC74BC">
        <w:t xml:space="preserve"> or crash trend</w:t>
      </w:r>
      <w:r w:rsidR="00BD73F7">
        <w:t>s</w:t>
      </w:r>
      <w:r w:rsidR="00AC74BC">
        <w:t xml:space="preserve"> </w:t>
      </w:r>
      <w:r>
        <w:t xml:space="preserve">identified by the </w:t>
      </w:r>
      <w:r w:rsidR="00685E1C">
        <w:t>F</w:t>
      </w:r>
      <w:r w:rsidR="00BD73F7">
        <w:t>SI</w:t>
      </w:r>
      <w:r w:rsidR="00685E1C">
        <w:t>RC</w:t>
      </w:r>
      <w:r w:rsidR="00BD73F7">
        <w:t>,</w:t>
      </w:r>
      <w:r w:rsidR="00685E1C">
        <w:t xml:space="preserve"> </w:t>
      </w:r>
      <w:r w:rsidR="00AC74BC">
        <w:t xml:space="preserve">must be carefully worded and not refer to a specific crash or individual. </w:t>
      </w:r>
      <w:r w:rsidR="00936BAD">
        <w:t xml:space="preserve"> </w:t>
      </w:r>
      <w:r w:rsidR="004C1BCF">
        <w:t xml:space="preserve">This is where looking at both fatal and serious injury crashes may be beneficial in educating the community about </w:t>
      </w:r>
      <w:r w:rsidR="005C52D2">
        <w:t xml:space="preserve">recent contributing factors, </w:t>
      </w:r>
      <w:r w:rsidR="004C1BCF">
        <w:t xml:space="preserve">rather than </w:t>
      </w:r>
      <w:r w:rsidR="00BD73F7">
        <w:t xml:space="preserve">focusing on a single </w:t>
      </w:r>
      <w:r w:rsidR="004C1BCF">
        <w:t xml:space="preserve">crash. </w:t>
      </w:r>
      <w:r w:rsidR="00936777">
        <w:t xml:space="preserve"> </w:t>
      </w:r>
    </w:p>
    <w:p w:rsidR="00936BAD" w:rsidRDefault="00174B48" w:rsidP="0080024D">
      <w:pPr>
        <w:spacing w:after="80"/>
        <w:rPr>
          <w:color w:val="FF0000"/>
        </w:rPr>
      </w:pPr>
      <w:r w:rsidRPr="00846878">
        <w:t>It</w:t>
      </w:r>
      <w:r w:rsidR="00C911A2" w:rsidRPr="00846878">
        <w:t>’</w:t>
      </w:r>
      <w:r w:rsidR="00C10DE6" w:rsidRPr="00846878">
        <w:t xml:space="preserve">s recommended that the committee </w:t>
      </w:r>
      <w:r w:rsidR="00C911A2" w:rsidRPr="00846878">
        <w:t xml:space="preserve">inform all </w:t>
      </w:r>
      <w:r w:rsidR="00C10DE6" w:rsidRPr="00846878">
        <w:t xml:space="preserve">stakeholder leaders </w:t>
      </w:r>
      <w:r w:rsidR="00C911A2" w:rsidRPr="00846878">
        <w:t>of</w:t>
      </w:r>
      <w:r w:rsidRPr="00846878">
        <w:t xml:space="preserve"> </w:t>
      </w:r>
      <w:r w:rsidR="00C10DE6" w:rsidRPr="00846878">
        <w:t xml:space="preserve">the </w:t>
      </w:r>
      <w:r w:rsidRPr="00846878">
        <w:t>committee</w:t>
      </w:r>
      <w:r w:rsidR="00C10DE6" w:rsidRPr="00846878">
        <w:t>’s findings, action items, and important points of discussion</w:t>
      </w:r>
      <w:r w:rsidR="00C911A2" w:rsidRPr="00846878">
        <w:t>. Stakeholders may include</w:t>
      </w:r>
      <w:r w:rsidR="001F2283">
        <w:t>:</w:t>
      </w:r>
      <w:r w:rsidR="001B4455" w:rsidRPr="00846878">
        <w:t xml:space="preserve"> </w:t>
      </w:r>
      <w:r w:rsidR="001F2283">
        <w:t>e</w:t>
      </w:r>
      <w:r w:rsidRPr="00846878">
        <w:t xml:space="preserve">mergency </w:t>
      </w:r>
      <w:r w:rsidR="001F2283">
        <w:t>m</w:t>
      </w:r>
      <w:r w:rsidRPr="00846878">
        <w:t xml:space="preserve">edical </w:t>
      </w:r>
      <w:r w:rsidR="001F2283">
        <w:t>s</w:t>
      </w:r>
      <w:r w:rsidRPr="00846878">
        <w:t xml:space="preserve">ervice </w:t>
      </w:r>
      <w:r w:rsidR="001F2283">
        <w:t>p</w:t>
      </w:r>
      <w:r w:rsidRPr="00846878">
        <w:t xml:space="preserve">roviders, </w:t>
      </w:r>
      <w:r w:rsidR="001F2283">
        <w:t>e</w:t>
      </w:r>
      <w:r w:rsidR="001B4455" w:rsidRPr="00846878">
        <w:t>ngineering</w:t>
      </w:r>
      <w:r w:rsidRPr="00846878">
        <w:t xml:space="preserve"> </w:t>
      </w:r>
      <w:r w:rsidR="001F2283">
        <w:t>d</w:t>
      </w:r>
      <w:r w:rsidRPr="00846878">
        <w:t xml:space="preserve">epartments, and </w:t>
      </w:r>
      <w:r w:rsidR="001F2283">
        <w:t>l</w:t>
      </w:r>
      <w:r w:rsidRPr="00846878">
        <w:t xml:space="preserve">aw </w:t>
      </w:r>
      <w:r w:rsidR="001F2283">
        <w:t>e</w:t>
      </w:r>
      <w:r w:rsidRPr="00846878">
        <w:t xml:space="preserve">nforcement </w:t>
      </w:r>
      <w:r w:rsidR="001F2283">
        <w:t>a</w:t>
      </w:r>
      <w:r w:rsidRPr="00846878">
        <w:t>gencies.</w:t>
      </w:r>
      <w:r w:rsidR="002D00DC" w:rsidRPr="00846878">
        <w:t xml:space="preserve">  </w:t>
      </w:r>
      <w:r w:rsidR="00C911A2" w:rsidRPr="00846878">
        <w:t>T</w:t>
      </w:r>
      <w:r w:rsidR="00C10DE6" w:rsidRPr="00846878">
        <w:t xml:space="preserve">he TZD </w:t>
      </w:r>
      <w:r w:rsidR="007704B7">
        <w:t>r</w:t>
      </w:r>
      <w:r w:rsidR="00C10DE6" w:rsidRPr="00846878">
        <w:t xml:space="preserve">egional </w:t>
      </w:r>
      <w:r w:rsidR="007704B7">
        <w:t>c</w:t>
      </w:r>
      <w:r w:rsidR="00C10DE6" w:rsidRPr="00846878">
        <w:t>oordinator</w:t>
      </w:r>
      <w:r w:rsidR="00C911A2" w:rsidRPr="00846878">
        <w:t xml:space="preserve"> shoul</w:t>
      </w:r>
      <w:r w:rsidR="00635AEB" w:rsidRPr="00846878">
        <w:t>d also be informed</w:t>
      </w:r>
      <w:r w:rsidR="00C10DE6" w:rsidRPr="00846878">
        <w:t>.</w:t>
      </w:r>
      <w:r w:rsidR="00C911A2" w:rsidRPr="00846878">
        <w:t xml:space="preserve">  Please see the “Sample Letter to Stakeholder Leaders”.</w:t>
      </w:r>
      <w:r w:rsidR="00936BAD" w:rsidRPr="00936BAD">
        <w:rPr>
          <w:color w:val="FF0000"/>
        </w:rPr>
        <w:t xml:space="preserve"> </w:t>
      </w:r>
    </w:p>
    <w:p w:rsidR="001B4455" w:rsidRPr="00693AF5" w:rsidRDefault="00936BAD" w:rsidP="0080024D">
      <w:pPr>
        <w:spacing w:after="120"/>
      </w:pPr>
      <w:r w:rsidRPr="00693AF5">
        <w:t xml:space="preserve">The committee’s priority is to </w:t>
      </w:r>
      <w:r w:rsidR="00693AF5" w:rsidRPr="00693AF5">
        <w:t xml:space="preserve">use the facts of the incidents reviewed to </w:t>
      </w:r>
      <w:r w:rsidRPr="00693AF5">
        <w:t>determine what can be done to prevent the same type of action</w:t>
      </w:r>
      <w:r w:rsidR="00693AF5" w:rsidRPr="00693AF5">
        <w:t>s</w:t>
      </w:r>
      <w:r w:rsidRPr="00693AF5">
        <w:t>, behavior</w:t>
      </w:r>
      <w:r w:rsidR="00693AF5" w:rsidRPr="00693AF5">
        <w:t>s</w:t>
      </w:r>
      <w:r w:rsidRPr="00693AF5">
        <w:t>, and outcome</w:t>
      </w:r>
      <w:r w:rsidR="00693AF5" w:rsidRPr="00693AF5">
        <w:t>s</w:t>
      </w:r>
      <w:r w:rsidRPr="00693AF5">
        <w:t xml:space="preserve"> from happening in the future. Potential educational opportunities </w:t>
      </w:r>
      <w:r w:rsidR="00693AF5" w:rsidRPr="00693AF5">
        <w:t xml:space="preserve">should be discussed and </w:t>
      </w:r>
      <w:r w:rsidR="00693AF5">
        <w:t xml:space="preserve">appropriately </w:t>
      </w:r>
      <w:r w:rsidR="00693AF5" w:rsidRPr="00693AF5">
        <w:t>initiated</w:t>
      </w:r>
      <w:r w:rsidRPr="00693AF5">
        <w:t xml:space="preserve">.  </w:t>
      </w:r>
    </w:p>
    <w:p w:rsidR="0017597E" w:rsidRPr="00846878" w:rsidRDefault="0017597E" w:rsidP="0080024D">
      <w:pPr>
        <w:spacing w:after="120"/>
      </w:pPr>
      <w:r w:rsidRPr="00846878">
        <w:rPr>
          <w:b/>
          <w:sz w:val="26"/>
          <w:szCs w:val="26"/>
        </w:rPr>
        <w:t xml:space="preserve">Committee </w:t>
      </w:r>
      <w:r w:rsidR="00490F2E" w:rsidRPr="00846878">
        <w:rPr>
          <w:b/>
          <w:sz w:val="26"/>
          <w:szCs w:val="26"/>
        </w:rPr>
        <w:t xml:space="preserve">Meeting </w:t>
      </w:r>
      <w:r w:rsidRPr="00846878">
        <w:rPr>
          <w:b/>
          <w:sz w:val="26"/>
          <w:szCs w:val="26"/>
        </w:rPr>
        <w:t>Reports</w:t>
      </w:r>
    </w:p>
    <w:p w:rsidR="00936777" w:rsidRPr="00846878" w:rsidRDefault="00936777" w:rsidP="0080024D">
      <w:pPr>
        <w:spacing w:after="80"/>
      </w:pPr>
      <w:r w:rsidRPr="00846878">
        <w:t xml:space="preserve">Conducting quarterly FSIRC meetings is a </w:t>
      </w:r>
      <w:r w:rsidRPr="00846878">
        <w:rPr>
          <w:u w:val="single"/>
        </w:rPr>
        <w:t>required</w:t>
      </w:r>
      <w:r w:rsidRPr="00846878">
        <w:t xml:space="preserve"> TZD Safe Roads grant activity.</w:t>
      </w:r>
    </w:p>
    <w:p w:rsidR="00936777" w:rsidRPr="00846878" w:rsidRDefault="00936777" w:rsidP="0080024D">
      <w:pPr>
        <w:spacing w:after="80"/>
      </w:pPr>
      <w:r w:rsidRPr="00846878">
        <w:lastRenderedPageBreak/>
        <w:t>FSIRC meetings should not be held if crashes can</w:t>
      </w:r>
      <w:r w:rsidR="0021557E">
        <w:t>not</w:t>
      </w:r>
      <w:r w:rsidRPr="00846878">
        <w:t xml:space="preserve"> be discussed due to </w:t>
      </w:r>
      <w:r w:rsidR="00635AEB" w:rsidRPr="00846878">
        <w:t xml:space="preserve">no crashes occurring, </w:t>
      </w:r>
      <w:r w:rsidRPr="00846878">
        <w:t xml:space="preserve">pending charges or active investigations.  </w:t>
      </w:r>
      <w:r w:rsidRPr="005878E3">
        <w:rPr>
          <w:u w:val="single"/>
        </w:rPr>
        <w:t xml:space="preserve">If a FSIRC meeting is not held in a given quarter, the coalition coordinator must explain the reason(s) in the </w:t>
      </w:r>
      <w:r w:rsidR="00B71AC6">
        <w:rPr>
          <w:u w:val="single"/>
        </w:rPr>
        <w:t>quarterly pro</w:t>
      </w:r>
      <w:r w:rsidRPr="005878E3">
        <w:rPr>
          <w:u w:val="single"/>
        </w:rPr>
        <w:t>gress report</w:t>
      </w:r>
      <w:r w:rsidRPr="00846878">
        <w:t>.</w:t>
      </w:r>
    </w:p>
    <w:p w:rsidR="007E1BE5" w:rsidRDefault="00D9711C" w:rsidP="0080024D">
      <w:pPr>
        <w:spacing w:after="80"/>
      </w:pPr>
      <w:r w:rsidRPr="00846878">
        <w:t xml:space="preserve">A </w:t>
      </w:r>
      <w:r w:rsidR="00C16B3E" w:rsidRPr="00846878">
        <w:t>meeting summary</w:t>
      </w:r>
      <w:r w:rsidRPr="00846878">
        <w:t xml:space="preserve"> </w:t>
      </w:r>
      <w:r w:rsidR="00E5481B" w:rsidRPr="00846878">
        <w:t xml:space="preserve">that </w:t>
      </w:r>
      <w:r w:rsidR="007E1BE5" w:rsidRPr="00846878">
        <w:t>includes participant names,</w:t>
      </w:r>
      <w:r w:rsidR="00E5481B" w:rsidRPr="00846878">
        <w:t xml:space="preserve"> the </w:t>
      </w:r>
      <w:r w:rsidR="0011351A" w:rsidRPr="00846878">
        <w:t xml:space="preserve">number of </w:t>
      </w:r>
      <w:r w:rsidR="00721889" w:rsidRPr="00846878">
        <w:t xml:space="preserve">fatal crashes </w:t>
      </w:r>
      <w:r w:rsidRPr="00846878">
        <w:t>reviewed</w:t>
      </w:r>
      <w:r w:rsidR="00253E07" w:rsidRPr="00846878">
        <w:t>,</w:t>
      </w:r>
      <w:r w:rsidRPr="00846878">
        <w:t xml:space="preserve"> </w:t>
      </w:r>
      <w:r w:rsidR="00B75B66" w:rsidRPr="00846878">
        <w:t xml:space="preserve">the number of serious injury crashes reviewed, </w:t>
      </w:r>
      <w:r w:rsidR="0011351A" w:rsidRPr="00846878">
        <w:t xml:space="preserve">the </w:t>
      </w:r>
      <w:r w:rsidR="0021557E">
        <w:t xml:space="preserve">contributing factors </w:t>
      </w:r>
      <w:r w:rsidR="0011351A" w:rsidRPr="00846878">
        <w:t xml:space="preserve">identified, </w:t>
      </w:r>
      <w:r w:rsidR="00BA095A" w:rsidRPr="00846878">
        <w:t>the action items</w:t>
      </w:r>
      <w:r w:rsidR="00253E07" w:rsidRPr="00846878">
        <w:t>,</w:t>
      </w:r>
      <w:r w:rsidR="00BA095A" w:rsidRPr="00846878">
        <w:t xml:space="preserve"> </w:t>
      </w:r>
      <w:r w:rsidR="00C80FF7" w:rsidRPr="00846878">
        <w:t>and the persons responsible for completing the action</w:t>
      </w:r>
      <w:r w:rsidR="00740824" w:rsidRPr="00846878">
        <w:t>s</w:t>
      </w:r>
      <w:r w:rsidR="00C80FF7" w:rsidRPr="00846878">
        <w:t xml:space="preserve">, </w:t>
      </w:r>
      <w:r w:rsidR="00BA095A" w:rsidRPr="00846878">
        <w:t>must</w:t>
      </w:r>
      <w:r w:rsidR="00721889" w:rsidRPr="00846878">
        <w:t xml:space="preserve"> be </w:t>
      </w:r>
      <w:r w:rsidRPr="00846878">
        <w:t>submitted with</w:t>
      </w:r>
      <w:r w:rsidR="00721889" w:rsidRPr="00846878">
        <w:t xml:space="preserve"> the </w:t>
      </w:r>
      <w:r w:rsidR="00D04F39" w:rsidRPr="00846878">
        <w:t xml:space="preserve">TZD Safe Roads </w:t>
      </w:r>
      <w:r w:rsidR="00B71AC6">
        <w:t>Quarterly</w:t>
      </w:r>
      <w:r w:rsidRPr="00846878">
        <w:t xml:space="preserve"> Progress</w:t>
      </w:r>
      <w:r w:rsidR="00721889" w:rsidRPr="00846878">
        <w:t xml:space="preserve"> </w:t>
      </w:r>
      <w:r w:rsidRPr="00846878">
        <w:t>R</w:t>
      </w:r>
      <w:r w:rsidR="00721889" w:rsidRPr="00846878">
        <w:t>eport to the O</w:t>
      </w:r>
      <w:r w:rsidR="007704B7">
        <w:t xml:space="preserve">ffice of </w:t>
      </w:r>
      <w:r w:rsidR="00721889" w:rsidRPr="00846878">
        <w:t>T</w:t>
      </w:r>
      <w:r w:rsidR="007704B7">
        <w:t xml:space="preserve">raffic </w:t>
      </w:r>
      <w:r w:rsidR="00721889" w:rsidRPr="00846878">
        <w:t>S</w:t>
      </w:r>
      <w:r w:rsidR="007704B7">
        <w:t>afety</w:t>
      </w:r>
      <w:r w:rsidR="00721889" w:rsidRPr="00846878">
        <w:t xml:space="preserve">. </w:t>
      </w:r>
      <w:r w:rsidR="007E1BE5" w:rsidRPr="00846878">
        <w:t xml:space="preserve"> The </w:t>
      </w:r>
      <w:r w:rsidR="00955B96" w:rsidRPr="00846878">
        <w:t>meeting summary</w:t>
      </w:r>
      <w:r w:rsidR="007E1BE5" w:rsidRPr="00846878">
        <w:t xml:space="preserve"> does not have to list individual crashes reviewed.  </w:t>
      </w:r>
      <w:r w:rsidR="00955B96" w:rsidRPr="00846878">
        <w:rPr>
          <w:u w:val="single"/>
        </w:rPr>
        <w:t>Meeting summaries</w:t>
      </w:r>
      <w:r w:rsidR="00BA095A" w:rsidRPr="00846878">
        <w:rPr>
          <w:u w:val="single"/>
        </w:rPr>
        <w:t xml:space="preserve"> </w:t>
      </w:r>
      <w:r w:rsidR="00BD73F7" w:rsidRPr="00846878">
        <w:rPr>
          <w:u w:val="single"/>
        </w:rPr>
        <w:t>must</w:t>
      </w:r>
      <w:r w:rsidR="00BA095A" w:rsidRPr="00846878">
        <w:rPr>
          <w:u w:val="single"/>
        </w:rPr>
        <w:t xml:space="preserve"> be updated to document progress with action items and other follow through</w:t>
      </w:r>
      <w:r w:rsidR="00C16B3E" w:rsidRPr="00846878">
        <w:rPr>
          <w:u w:val="single"/>
        </w:rPr>
        <w:t>,</w:t>
      </w:r>
      <w:r w:rsidR="00BA095A" w:rsidRPr="00846878">
        <w:rPr>
          <w:u w:val="single"/>
        </w:rPr>
        <w:t xml:space="preserve"> </w:t>
      </w:r>
      <w:r w:rsidR="00C16B3E" w:rsidRPr="00846878">
        <w:rPr>
          <w:u w:val="single"/>
        </w:rPr>
        <w:t xml:space="preserve">and </w:t>
      </w:r>
      <w:r w:rsidR="007E1BE5" w:rsidRPr="00846878">
        <w:rPr>
          <w:u w:val="single"/>
        </w:rPr>
        <w:t xml:space="preserve">submitted with progress reports </w:t>
      </w:r>
      <w:r w:rsidR="00BA095A" w:rsidRPr="00846878">
        <w:rPr>
          <w:u w:val="single"/>
        </w:rPr>
        <w:t>as appropriate</w:t>
      </w:r>
      <w:r w:rsidR="00BA095A" w:rsidRPr="00846878">
        <w:t>.</w:t>
      </w:r>
    </w:p>
    <w:p w:rsidR="00D04F39" w:rsidRDefault="00740824" w:rsidP="00721889">
      <w:r>
        <w:t>At the end of the grant period, e</w:t>
      </w:r>
      <w:r w:rsidR="00D04F39">
        <w:t xml:space="preserve">ach TZD Safe Roads </w:t>
      </w:r>
      <w:r w:rsidR="00AD3188">
        <w:t>g</w:t>
      </w:r>
      <w:r>
        <w:t>rantee</w:t>
      </w:r>
      <w:r w:rsidR="00D04F39">
        <w:t xml:space="preserve"> must </w:t>
      </w:r>
      <w:r w:rsidR="00D04F39" w:rsidRPr="00D04F39">
        <w:t>pr</w:t>
      </w:r>
      <w:r w:rsidR="00D04F39">
        <w:t>ovide</w:t>
      </w:r>
      <w:r w:rsidR="00D04F39" w:rsidRPr="00D04F39">
        <w:t xml:space="preserve"> a </w:t>
      </w:r>
      <w:r w:rsidR="00D04F39">
        <w:t xml:space="preserve">written </w:t>
      </w:r>
      <w:r w:rsidR="00D04F39" w:rsidRPr="00D04F39">
        <w:t xml:space="preserve">summary </w:t>
      </w:r>
      <w:r w:rsidR="00D04F39">
        <w:t>of the F</w:t>
      </w:r>
      <w:r w:rsidR="00BD73F7">
        <w:t>SI</w:t>
      </w:r>
      <w:r w:rsidR="00D04F39">
        <w:t xml:space="preserve">RC findings and </w:t>
      </w:r>
      <w:r w:rsidR="00490F2E">
        <w:t>action items</w:t>
      </w:r>
      <w:r w:rsidR="00D04F39">
        <w:t xml:space="preserve"> that occurred during the grant </w:t>
      </w:r>
      <w:r w:rsidR="00B71AC6">
        <w:t>year</w:t>
      </w:r>
      <w:r w:rsidR="00D04F39" w:rsidRPr="00D04F39">
        <w:t>.</w:t>
      </w:r>
      <w:r w:rsidR="00D04F39">
        <w:t xml:space="preserve"> Th</w:t>
      </w:r>
      <w:r>
        <w:t>e</w:t>
      </w:r>
      <w:r w:rsidR="00D04F39">
        <w:t xml:space="preserve"> report </w:t>
      </w:r>
      <w:r w:rsidR="00CE131B">
        <w:t xml:space="preserve">must </w:t>
      </w:r>
      <w:r w:rsidR="00D04F39">
        <w:t xml:space="preserve">be submitted </w:t>
      </w:r>
      <w:r w:rsidR="00CE131B">
        <w:t xml:space="preserve">along </w:t>
      </w:r>
      <w:r w:rsidR="00D04F39">
        <w:t>with the TZD Safe Roads Final Progress Report.</w:t>
      </w:r>
    </w:p>
    <w:p w:rsidR="00576096" w:rsidRDefault="00BA095A" w:rsidP="007C6255">
      <w:pPr>
        <w:spacing w:after="120"/>
        <w:ind w:left="86"/>
        <w:jc w:val="center"/>
      </w:pPr>
      <w:r>
        <w:br w:type="page"/>
      </w:r>
    </w:p>
    <w:p w:rsidR="003A35FA" w:rsidRDefault="003A35FA" w:rsidP="007E4A00">
      <w:pPr>
        <w:spacing w:after="240"/>
        <w:ind w:left="86"/>
        <w:jc w:val="center"/>
        <w:rPr>
          <w:rFonts w:eastAsia="Batang"/>
          <w:b/>
          <w:sz w:val="28"/>
          <w:szCs w:val="28"/>
        </w:rPr>
      </w:pPr>
      <w:r>
        <w:rPr>
          <w:rFonts w:eastAsia="Batang"/>
          <w:b/>
          <w:sz w:val="28"/>
          <w:szCs w:val="28"/>
        </w:rPr>
        <w:lastRenderedPageBreak/>
        <w:t>Fatal and Serious Injury Committee C</w:t>
      </w:r>
      <w:r w:rsidRPr="003A35FA">
        <w:rPr>
          <w:rFonts w:eastAsia="Batang"/>
          <w:b/>
          <w:sz w:val="28"/>
          <w:szCs w:val="28"/>
        </w:rPr>
        <w:t xml:space="preserve">onfidentiality </w:t>
      </w:r>
      <w:r>
        <w:rPr>
          <w:rFonts w:eastAsia="Batang"/>
          <w:b/>
          <w:sz w:val="28"/>
          <w:szCs w:val="28"/>
        </w:rPr>
        <w:t>A</w:t>
      </w:r>
      <w:r w:rsidRPr="003A35FA">
        <w:rPr>
          <w:rFonts w:eastAsia="Batang"/>
          <w:b/>
          <w:sz w:val="28"/>
          <w:szCs w:val="28"/>
        </w:rPr>
        <w:t>greement</w:t>
      </w:r>
    </w:p>
    <w:p w:rsidR="007E4A00" w:rsidRPr="00FC5996" w:rsidRDefault="007E4A00" w:rsidP="007E4A00">
      <w:pPr>
        <w:shd w:val="clear" w:color="auto" w:fill="FEFEFE"/>
        <w:spacing w:after="120"/>
        <w:rPr>
          <w:rFonts w:ascii="Arial" w:eastAsia="Times New Roman" w:hAnsi="Arial" w:cs="Arial"/>
          <w:sz w:val="21"/>
          <w:szCs w:val="21"/>
        </w:rPr>
      </w:pPr>
      <w:r w:rsidRPr="00FC5996">
        <w:rPr>
          <w:rFonts w:ascii="Arial" w:eastAsia="Times New Roman" w:hAnsi="Arial" w:cs="Arial"/>
          <w:sz w:val="21"/>
          <w:szCs w:val="21"/>
        </w:rPr>
        <w:t>T</w:t>
      </w:r>
      <w:r>
        <w:rPr>
          <w:rFonts w:ascii="Arial" w:eastAsia="Times New Roman" w:hAnsi="Arial" w:cs="Arial"/>
          <w:sz w:val="21"/>
          <w:szCs w:val="21"/>
        </w:rPr>
        <w:t>his agreement</w:t>
      </w:r>
      <w:r w:rsidRPr="00FC5996">
        <w:rPr>
          <w:rFonts w:ascii="Arial" w:eastAsia="Times New Roman" w:hAnsi="Arial" w:cs="Arial"/>
          <w:sz w:val="21"/>
          <w:szCs w:val="21"/>
        </w:rPr>
        <w:t xml:space="preserve"> dated __________________, 20___ , by and between </w:t>
      </w:r>
      <w:r w:rsidRPr="00FC5996">
        <w:rPr>
          <w:rStyle w:val="Strong"/>
          <w:rFonts w:ascii="Arial" w:hAnsi="Arial" w:cs="Arial"/>
        </w:rPr>
        <w:t>[Coalition Name]</w:t>
      </w:r>
      <w:r w:rsidRPr="00FC5996">
        <w:rPr>
          <w:rFonts w:ascii="Arial" w:eastAsia="Times New Roman" w:hAnsi="Arial" w:cs="Arial"/>
          <w:sz w:val="21"/>
          <w:szCs w:val="21"/>
        </w:rPr>
        <w:t xml:space="preserve">, and </w:t>
      </w:r>
      <w:r>
        <w:rPr>
          <w:rFonts w:ascii="Arial" w:eastAsia="Times New Roman" w:hAnsi="Arial" w:cs="Arial"/>
          <w:sz w:val="21"/>
          <w:szCs w:val="21"/>
        </w:rPr>
        <w:tab/>
      </w:r>
      <w:r>
        <w:rPr>
          <w:rFonts w:ascii="Arial" w:eastAsia="Times New Roman" w:hAnsi="Arial" w:cs="Arial"/>
          <w:sz w:val="21"/>
          <w:szCs w:val="21"/>
        </w:rPr>
        <w:tab/>
      </w:r>
      <w:r w:rsidRPr="00FC5996">
        <w:rPr>
          <w:rFonts w:ascii="Arial" w:eastAsia="Times New Roman" w:hAnsi="Arial" w:cs="Arial"/>
          <w:sz w:val="21"/>
          <w:szCs w:val="21"/>
        </w:rPr>
        <w:t>__________ (“Meeting Participant”).</w:t>
      </w:r>
    </w:p>
    <w:p w:rsidR="00677562" w:rsidRPr="00306C7D" w:rsidRDefault="00677562" w:rsidP="00677562">
      <w:pPr>
        <w:spacing w:after="120"/>
        <w:rPr>
          <w:rFonts w:ascii="Arial" w:hAnsi="Arial" w:cs="Arial"/>
        </w:rPr>
      </w:pPr>
      <w:r w:rsidRPr="00822001">
        <w:rPr>
          <w:rFonts w:ascii="Arial" w:hAnsi="Arial" w:cs="Arial"/>
        </w:rPr>
        <w:t>It is the policy of [Coalition Name] that Fatal and Serious Injury Committee meeting participants will not display, share, or disclose</w:t>
      </w:r>
      <w:r w:rsidR="00E33E9E" w:rsidRPr="00822001">
        <w:rPr>
          <w:rFonts w:ascii="Arial" w:hAnsi="Arial" w:cs="Arial"/>
        </w:rPr>
        <w:t>,  protected data as classified by Minnesota Statutes Chapter 13, The Minnesota data Practices Act,</w:t>
      </w:r>
      <w:r w:rsidRPr="00822001">
        <w:rPr>
          <w:rFonts w:ascii="Arial" w:hAnsi="Arial" w:cs="Arial"/>
        </w:rPr>
        <w:t xml:space="preserve"> through their participation in the [Coalition Name] Fatal and Serious Injury Committee meeting held on</w:t>
      </w:r>
      <w:r>
        <w:rPr>
          <w:rFonts w:ascii="Arial" w:hAnsi="Arial" w:cs="Arial"/>
        </w:rPr>
        <w:t xml:space="preserve"> [Date] </w:t>
      </w:r>
      <w:r w:rsidRPr="00306C7D">
        <w:rPr>
          <w:rFonts w:ascii="Arial" w:hAnsi="Arial" w:cs="Arial"/>
        </w:rPr>
        <w:t xml:space="preserve">to any person, including relatives, friends, and associates. This </w:t>
      </w:r>
      <w:r w:rsidR="00882115" w:rsidRPr="00822001">
        <w:rPr>
          <w:rFonts w:ascii="Arial" w:hAnsi="Arial" w:cs="Arial"/>
        </w:rPr>
        <w:t>agreement</w:t>
      </w:r>
      <w:r w:rsidRPr="00822001">
        <w:rPr>
          <w:rFonts w:ascii="Arial" w:hAnsi="Arial" w:cs="Arial"/>
        </w:rPr>
        <w:t xml:space="preserve"> i</w:t>
      </w:r>
      <w:r w:rsidRPr="00306C7D">
        <w:rPr>
          <w:rFonts w:ascii="Arial" w:hAnsi="Arial" w:cs="Arial"/>
        </w:rPr>
        <w:t>s not intended to prevent</w:t>
      </w:r>
      <w:r>
        <w:rPr>
          <w:rFonts w:ascii="Arial" w:hAnsi="Arial" w:cs="Arial"/>
        </w:rPr>
        <w:t xml:space="preserve"> </w:t>
      </w:r>
      <w:r w:rsidRPr="00306C7D">
        <w:rPr>
          <w:rFonts w:ascii="Arial" w:hAnsi="Arial" w:cs="Arial"/>
        </w:rPr>
        <w:t>disclosure where disclosure is required by law.</w:t>
      </w:r>
    </w:p>
    <w:p w:rsidR="00677562" w:rsidRPr="00822001" w:rsidRDefault="00677562" w:rsidP="00677562">
      <w:pPr>
        <w:spacing w:after="120"/>
        <w:rPr>
          <w:rFonts w:ascii="Arial" w:hAnsi="Arial" w:cs="Arial"/>
        </w:rPr>
      </w:pPr>
      <w:r w:rsidRPr="00822001">
        <w:rPr>
          <w:rFonts w:ascii="Arial" w:hAnsi="Arial" w:cs="Arial"/>
        </w:rPr>
        <w:t xml:space="preserve">Meeting participants must demonstrate professionalism, good judgment, and care to prevent unauthorized or inadvertent displays or </w:t>
      </w:r>
      <w:r w:rsidR="00E33E9E" w:rsidRPr="00822001">
        <w:rPr>
          <w:rFonts w:ascii="Arial" w:hAnsi="Arial" w:cs="Arial"/>
        </w:rPr>
        <w:t>disclosures of protected data as classified by Minnesota Statutes Chapter 13, The Minnesota data Practices Act.</w:t>
      </w:r>
      <w:r w:rsidRPr="00822001">
        <w:rPr>
          <w:rFonts w:ascii="Arial" w:hAnsi="Arial" w:cs="Arial"/>
        </w:rPr>
        <w:t xml:space="preserve"> </w:t>
      </w:r>
    </w:p>
    <w:p w:rsidR="00677562" w:rsidRPr="00822001" w:rsidRDefault="00677562" w:rsidP="00677562">
      <w:pPr>
        <w:spacing w:after="120"/>
        <w:rPr>
          <w:rFonts w:ascii="Arial" w:hAnsi="Arial" w:cs="Arial"/>
        </w:rPr>
      </w:pPr>
      <w:r w:rsidRPr="00822001">
        <w:rPr>
          <w:rFonts w:ascii="Arial" w:hAnsi="Arial" w:cs="Arial"/>
        </w:rPr>
        <w:t xml:space="preserve">Meeting participants are prohibited from copying, photographing, or recording documents or information reviewed. This includes, but is not limited to names, dates of birth, addresses, or any other </w:t>
      </w:r>
      <w:r w:rsidR="00E33E9E" w:rsidRPr="00822001">
        <w:rPr>
          <w:rFonts w:ascii="Arial" w:hAnsi="Arial" w:cs="Arial"/>
        </w:rPr>
        <w:t xml:space="preserve">, or similarly protected data as classified by Minnesota Statutes Chapter 13, The Minnesota data Practices Act </w:t>
      </w:r>
      <w:r w:rsidRPr="00822001">
        <w:rPr>
          <w:rFonts w:ascii="Arial" w:hAnsi="Arial" w:cs="Arial"/>
        </w:rPr>
        <w:t>that could be used to identify any individual involved in an incident that is reviewed.</w:t>
      </w:r>
    </w:p>
    <w:p w:rsidR="007E4A00" w:rsidRPr="00306C7D" w:rsidRDefault="007E4A00" w:rsidP="007E4A00">
      <w:pPr>
        <w:spacing w:after="80"/>
        <w:rPr>
          <w:rFonts w:ascii="Arial" w:hAnsi="Arial" w:cs="Arial"/>
        </w:rPr>
      </w:pPr>
      <w:r w:rsidRPr="00306C7D">
        <w:rPr>
          <w:rFonts w:ascii="Arial" w:hAnsi="Arial" w:cs="Arial"/>
        </w:rPr>
        <w:t>Certification</w:t>
      </w:r>
    </w:p>
    <w:p w:rsidR="007E4A00" w:rsidRPr="00306C7D" w:rsidRDefault="007E4A00" w:rsidP="007E4A00">
      <w:pPr>
        <w:spacing w:after="120"/>
        <w:rPr>
          <w:rFonts w:ascii="Arial" w:hAnsi="Arial" w:cs="Arial"/>
        </w:rPr>
      </w:pPr>
      <w:r w:rsidRPr="00822001">
        <w:rPr>
          <w:rFonts w:ascii="Arial" w:hAnsi="Arial" w:cs="Arial"/>
        </w:rPr>
        <w:t xml:space="preserve">I have read [Coalition Name]’s Statement of Confidentiality presented above. I agree to abide by the requirements of the </w:t>
      </w:r>
      <w:r w:rsidR="00882115" w:rsidRPr="00822001">
        <w:rPr>
          <w:rFonts w:ascii="Arial" w:hAnsi="Arial" w:cs="Arial"/>
        </w:rPr>
        <w:t>agreement</w:t>
      </w:r>
      <w:r w:rsidRPr="00822001">
        <w:rPr>
          <w:rFonts w:ascii="Arial" w:hAnsi="Arial" w:cs="Arial"/>
        </w:rPr>
        <w:t xml:space="preserve"> and inform the committee meeting organizer immediately if I believe any violation (unintentional or otherwise) of the </w:t>
      </w:r>
      <w:r w:rsidR="00882115" w:rsidRPr="00822001">
        <w:rPr>
          <w:rFonts w:ascii="Arial" w:hAnsi="Arial" w:cs="Arial"/>
        </w:rPr>
        <w:t>agreement</w:t>
      </w:r>
      <w:r w:rsidRPr="00822001">
        <w:rPr>
          <w:rFonts w:ascii="Arial" w:hAnsi="Arial" w:cs="Arial"/>
        </w:rPr>
        <w:t xml:space="preserve"> has occurred. I understand that violation of this </w:t>
      </w:r>
      <w:r w:rsidR="00882115" w:rsidRPr="00822001">
        <w:rPr>
          <w:rFonts w:ascii="Arial" w:hAnsi="Arial" w:cs="Arial"/>
        </w:rPr>
        <w:t>agreement</w:t>
      </w:r>
      <w:r w:rsidRPr="00822001">
        <w:rPr>
          <w:rFonts w:ascii="Arial" w:hAnsi="Arial" w:cs="Arial"/>
        </w:rPr>
        <w:t xml:space="preserve"> may lead to legal action.</w:t>
      </w:r>
    </w:p>
    <w:p w:rsidR="007E4A00" w:rsidRDefault="007E4A00" w:rsidP="007E4A00">
      <w:pPr>
        <w:spacing w:after="120"/>
        <w:rPr>
          <w:rFonts w:ascii="Arial" w:hAnsi="Arial" w:cs="Arial"/>
        </w:rPr>
      </w:pPr>
      <w:r>
        <w:rPr>
          <w:rFonts w:ascii="Arial" w:hAnsi="Arial" w:cs="Arial"/>
        </w:rPr>
        <w:t>Printed Name:</w:t>
      </w:r>
      <w:r w:rsidRPr="00450360">
        <w:rPr>
          <w:rFonts w:ascii="Arial" w:hAnsi="Arial" w:cs="Arial"/>
        </w:rPr>
        <w:t xml:space="preserve"> </w:t>
      </w:r>
      <w:r w:rsidRPr="00306C7D">
        <w:rPr>
          <w:rFonts w:ascii="Arial" w:hAnsi="Arial" w:cs="Arial"/>
        </w:rPr>
        <w:t>__________________________</w:t>
      </w:r>
      <w:r>
        <w:rPr>
          <w:rFonts w:ascii="Arial" w:hAnsi="Arial" w:cs="Arial"/>
        </w:rPr>
        <w:tab/>
      </w:r>
    </w:p>
    <w:p w:rsidR="007E4A00" w:rsidRPr="00306C7D" w:rsidRDefault="007E4A00" w:rsidP="007E4A00">
      <w:pPr>
        <w:rPr>
          <w:rFonts w:ascii="Arial" w:hAnsi="Arial" w:cs="Arial"/>
        </w:rPr>
      </w:pPr>
      <w:r w:rsidRPr="00306C7D">
        <w:rPr>
          <w:rFonts w:ascii="Arial" w:hAnsi="Arial" w:cs="Arial"/>
        </w:rPr>
        <w:t>Signature</w:t>
      </w:r>
      <w:r>
        <w:rPr>
          <w:rFonts w:ascii="Arial" w:hAnsi="Arial" w:cs="Arial"/>
        </w:rPr>
        <w:t>:</w:t>
      </w:r>
      <w:r w:rsidRPr="00306C7D">
        <w:rPr>
          <w:rFonts w:ascii="Arial" w:hAnsi="Arial" w:cs="Arial"/>
        </w:rPr>
        <w:t xml:space="preserve"> __________________</w:t>
      </w:r>
      <w:r>
        <w:rPr>
          <w:rFonts w:ascii="Arial" w:hAnsi="Arial" w:cs="Arial"/>
        </w:rPr>
        <w:t>___</w:t>
      </w:r>
      <w:r w:rsidRPr="00306C7D">
        <w:rPr>
          <w:rFonts w:ascii="Arial" w:hAnsi="Arial" w:cs="Arial"/>
        </w:rPr>
        <w:t xml:space="preserve">________ </w:t>
      </w:r>
      <w:r>
        <w:rPr>
          <w:rFonts w:ascii="Arial" w:hAnsi="Arial" w:cs="Arial"/>
        </w:rPr>
        <w:tab/>
      </w:r>
      <w:r w:rsidRPr="00306C7D">
        <w:rPr>
          <w:rFonts w:ascii="Arial" w:hAnsi="Arial" w:cs="Arial"/>
        </w:rPr>
        <w:t>Date</w:t>
      </w:r>
      <w:r>
        <w:rPr>
          <w:rFonts w:ascii="Arial" w:hAnsi="Arial" w:cs="Arial"/>
        </w:rPr>
        <w:t>:</w:t>
      </w:r>
      <w:r w:rsidRPr="00306C7D">
        <w:rPr>
          <w:rFonts w:ascii="Arial" w:hAnsi="Arial" w:cs="Arial"/>
        </w:rPr>
        <w:t xml:space="preserve"> __________</w:t>
      </w:r>
    </w:p>
    <w:p w:rsidR="007E4A00" w:rsidRDefault="007E4A00" w:rsidP="007E4A00">
      <w:pPr>
        <w:spacing w:after="120"/>
        <w:rPr>
          <w:rFonts w:ascii="Arial" w:hAnsi="Arial" w:cs="Arial"/>
        </w:rPr>
      </w:pPr>
    </w:p>
    <w:p w:rsidR="003A35FA" w:rsidRPr="003A35FA" w:rsidRDefault="003A35FA" w:rsidP="003A35FA">
      <w:pPr>
        <w:spacing w:after="120"/>
        <w:ind w:left="86"/>
        <w:rPr>
          <w:sz w:val="24"/>
          <w:szCs w:val="24"/>
        </w:rPr>
      </w:pPr>
    </w:p>
    <w:p w:rsidR="003A35FA" w:rsidRDefault="003A35FA"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7E4A00" w:rsidRDefault="007E4A00" w:rsidP="007C6255">
      <w:pPr>
        <w:spacing w:after="120"/>
        <w:ind w:left="86"/>
        <w:jc w:val="center"/>
        <w:rPr>
          <w:b/>
          <w:sz w:val="28"/>
          <w:szCs w:val="28"/>
        </w:rPr>
      </w:pPr>
    </w:p>
    <w:p w:rsidR="003A35FA" w:rsidRDefault="003A35FA" w:rsidP="007C6255">
      <w:pPr>
        <w:spacing w:after="120"/>
        <w:ind w:left="86"/>
        <w:jc w:val="center"/>
        <w:rPr>
          <w:b/>
          <w:sz w:val="28"/>
          <w:szCs w:val="28"/>
        </w:rPr>
      </w:pPr>
    </w:p>
    <w:p w:rsidR="00C632F6" w:rsidRPr="00846878" w:rsidRDefault="00C632F6" w:rsidP="007C6255">
      <w:pPr>
        <w:spacing w:after="120"/>
        <w:ind w:left="86"/>
        <w:jc w:val="center"/>
        <w:rPr>
          <w:b/>
          <w:sz w:val="28"/>
          <w:szCs w:val="28"/>
        </w:rPr>
      </w:pPr>
      <w:r w:rsidRPr="00846878">
        <w:rPr>
          <w:b/>
          <w:sz w:val="28"/>
          <w:szCs w:val="28"/>
        </w:rPr>
        <w:t>Sample Letter to Stakeholder Leaders</w:t>
      </w:r>
    </w:p>
    <w:p w:rsidR="00091916" w:rsidRPr="00846878" w:rsidRDefault="00822001" w:rsidP="00091916">
      <w:pPr>
        <w:spacing w:after="120"/>
        <w:ind w:left="86"/>
      </w:pPr>
      <w:r>
        <w:t>March 9</w:t>
      </w:r>
      <w:r w:rsidR="00091916" w:rsidRPr="00846878">
        <w:t>, 20</w:t>
      </w:r>
      <w:r w:rsidR="00B71AC6">
        <w:t>2</w:t>
      </w:r>
      <w:r w:rsidR="007E4A00">
        <w:t>1</w:t>
      </w:r>
    </w:p>
    <w:p w:rsidR="00091916" w:rsidRPr="00846878" w:rsidRDefault="00091916" w:rsidP="00091916">
      <w:pPr>
        <w:ind w:left="86"/>
      </w:pPr>
      <w:r w:rsidRPr="00846878">
        <w:t>Mr. Thomas Olson</w:t>
      </w:r>
    </w:p>
    <w:p w:rsidR="00091916" w:rsidRPr="00846878" w:rsidRDefault="00091916" w:rsidP="00091916">
      <w:pPr>
        <w:ind w:left="86"/>
      </w:pPr>
      <w:r w:rsidRPr="00846878">
        <w:t>Good County Engineer</w:t>
      </w:r>
    </w:p>
    <w:p w:rsidR="00091916" w:rsidRPr="00846878" w:rsidRDefault="00091916" w:rsidP="00091916">
      <w:pPr>
        <w:spacing w:after="120"/>
        <w:ind w:left="86"/>
      </w:pPr>
      <w:r w:rsidRPr="00846878">
        <w:t>(address)</w:t>
      </w:r>
    </w:p>
    <w:p w:rsidR="00091916" w:rsidRPr="00846878" w:rsidRDefault="00091916" w:rsidP="00091916">
      <w:pPr>
        <w:spacing w:after="120"/>
        <w:ind w:left="86"/>
      </w:pPr>
      <w:r w:rsidRPr="00846878">
        <w:t>Dear Mr. Olson,</w:t>
      </w:r>
    </w:p>
    <w:p w:rsidR="00133493" w:rsidRPr="00846878" w:rsidRDefault="00133493" w:rsidP="00133493">
      <w:pPr>
        <w:spacing w:after="120"/>
        <w:ind w:left="86"/>
      </w:pPr>
      <w:r w:rsidRPr="00846878">
        <w:t xml:space="preserve">The Good County Toward Zero Deaths Fatal and Serious Injury Crash Review Committee met on </w:t>
      </w:r>
      <w:r w:rsidR="00822001">
        <w:t>February</w:t>
      </w:r>
      <w:r w:rsidRPr="00846878">
        <w:t xml:space="preserve"> </w:t>
      </w:r>
      <w:r w:rsidR="00822001">
        <w:t>4</w:t>
      </w:r>
      <w:r w:rsidRPr="00846878">
        <w:t>, 20</w:t>
      </w:r>
      <w:r w:rsidR="007E4A00">
        <w:t>2</w:t>
      </w:r>
      <w:r w:rsidRPr="00846878">
        <w:t>1</w:t>
      </w:r>
      <w:r w:rsidR="007704B7">
        <w:t>,</w:t>
      </w:r>
      <w:r w:rsidRPr="00846878">
        <w:t xml:space="preserve"> to review two fatal crashes and one serious injury crash that recently occurred in </w:t>
      </w:r>
      <w:r w:rsidR="005B5154" w:rsidRPr="00846878">
        <w:t>the c</w:t>
      </w:r>
      <w:r w:rsidRPr="00846878">
        <w:t>ounty.</w:t>
      </w:r>
    </w:p>
    <w:p w:rsidR="00133493" w:rsidRPr="00846878" w:rsidRDefault="005B5154" w:rsidP="00133493">
      <w:pPr>
        <w:spacing w:after="40"/>
        <w:ind w:left="86"/>
      </w:pPr>
      <w:r w:rsidRPr="00846878">
        <w:t>Our</w:t>
      </w:r>
      <w:r w:rsidR="00793809" w:rsidRPr="00846878">
        <w:t xml:space="preserve"> review identified the </w:t>
      </w:r>
      <w:r w:rsidRPr="00846878">
        <w:t>contributing factors</w:t>
      </w:r>
      <w:r w:rsidR="005C7267" w:rsidRPr="00846878">
        <w:t>, and the resulting fatalities and injuries of these crashes as</w:t>
      </w:r>
      <w:r w:rsidR="007704B7">
        <w:t>:</w:t>
      </w:r>
    </w:p>
    <w:p w:rsidR="005C7267" w:rsidRPr="00846878" w:rsidRDefault="005C7267" w:rsidP="005C7267">
      <w:pPr>
        <w:pStyle w:val="ListParagraph"/>
        <w:numPr>
          <w:ilvl w:val="0"/>
          <w:numId w:val="21"/>
        </w:numPr>
        <w:spacing w:after="40"/>
      </w:pPr>
      <w:r w:rsidRPr="00846878">
        <w:t>Road departure, cross</w:t>
      </w:r>
      <w:r w:rsidR="008A345D" w:rsidRPr="00846878">
        <w:t>ing</w:t>
      </w:r>
      <w:r w:rsidRPr="00846878">
        <w:t xml:space="preserve"> center median</w:t>
      </w:r>
    </w:p>
    <w:p w:rsidR="005C7267" w:rsidRPr="00846878" w:rsidRDefault="005C7267" w:rsidP="005C7267">
      <w:pPr>
        <w:pStyle w:val="ListParagraph"/>
        <w:numPr>
          <w:ilvl w:val="0"/>
          <w:numId w:val="21"/>
        </w:numPr>
        <w:spacing w:after="40"/>
      </w:pPr>
      <w:r w:rsidRPr="00846878">
        <w:t>Driver inexperience</w:t>
      </w:r>
    </w:p>
    <w:p w:rsidR="005C7267" w:rsidRPr="00846878" w:rsidRDefault="005C7267" w:rsidP="005C7267">
      <w:pPr>
        <w:pStyle w:val="ListParagraph"/>
        <w:numPr>
          <w:ilvl w:val="0"/>
          <w:numId w:val="21"/>
        </w:numPr>
        <w:spacing w:after="40"/>
      </w:pPr>
      <w:r w:rsidRPr="00846878">
        <w:t>Drowsy or distracted driving</w:t>
      </w:r>
    </w:p>
    <w:p w:rsidR="005C7267" w:rsidRPr="00846878" w:rsidRDefault="005C7267" w:rsidP="005C7267">
      <w:pPr>
        <w:pStyle w:val="ListParagraph"/>
        <w:numPr>
          <w:ilvl w:val="0"/>
          <w:numId w:val="21"/>
        </w:numPr>
        <w:spacing w:after="40"/>
      </w:pPr>
      <w:r w:rsidRPr="00846878">
        <w:t>Poor tire condition for winter driving</w:t>
      </w:r>
    </w:p>
    <w:p w:rsidR="005C7267" w:rsidRPr="00846878" w:rsidRDefault="005C7267" w:rsidP="005C7267">
      <w:pPr>
        <w:pStyle w:val="ListParagraph"/>
        <w:numPr>
          <w:ilvl w:val="0"/>
          <w:numId w:val="21"/>
        </w:numPr>
        <w:spacing w:after="40"/>
      </w:pPr>
      <w:r w:rsidRPr="00846878">
        <w:t>Use of cruise control on icy roads</w:t>
      </w:r>
    </w:p>
    <w:p w:rsidR="00133493" w:rsidRPr="00846878" w:rsidRDefault="008A345D" w:rsidP="008A345D">
      <w:pPr>
        <w:spacing w:after="120"/>
        <w:ind w:left="86"/>
      </w:pPr>
      <w:r w:rsidRPr="00846878">
        <w:t>As a result of these findings, with the objective of preventing similar crashes and outcomes, the Committee members will implement the following actions</w:t>
      </w:r>
      <w:r w:rsidR="00133493" w:rsidRPr="00846878">
        <w:t>:</w:t>
      </w:r>
    </w:p>
    <w:p w:rsidR="008A345D" w:rsidRPr="00846878" w:rsidRDefault="008A345D" w:rsidP="00C10DE6">
      <w:pPr>
        <w:pStyle w:val="ListParagraph"/>
        <w:numPr>
          <w:ilvl w:val="0"/>
          <w:numId w:val="14"/>
        </w:numPr>
      </w:pPr>
      <w:r w:rsidRPr="00846878">
        <w:t xml:space="preserve">Submit articles to local newspapers </w:t>
      </w:r>
      <w:r w:rsidR="007704B7">
        <w:t>and</w:t>
      </w:r>
      <w:r w:rsidRPr="00846878">
        <w:t xml:space="preserve"> radio stations to e</w:t>
      </w:r>
      <w:r w:rsidR="00133493" w:rsidRPr="00846878">
        <w:t xml:space="preserve">ducate the public on </w:t>
      </w:r>
      <w:r w:rsidR="00A35E8E" w:rsidRPr="00846878">
        <w:t xml:space="preserve">distracted driving risks and laws, </w:t>
      </w:r>
      <w:r w:rsidR="00133493" w:rsidRPr="00846878">
        <w:t xml:space="preserve">driving at safe speeds for conditions, not using cruise control during inclement weather, </w:t>
      </w:r>
      <w:r w:rsidRPr="00846878">
        <w:t>and</w:t>
      </w:r>
      <w:r w:rsidR="00133493" w:rsidRPr="00846878">
        <w:t xml:space="preserve"> the effects of drowsy driving.</w:t>
      </w:r>
    </w:p>
    <w:p w:rsidR="00A35E8E" w:rsidRPr="00846878" w:rsidRDefault="00A35E8E" w:rsidP="00C10DE6">
      <w:pPr>
        <w:pStyle w:val="ListParagraph"/>
        <w:numPr>
          <w:ilvl w:val="0"/>
          <w:numId w:val="14"/>
        </w:numPr>
      </w:pPr>
      <w:r w:rsidRPr="00846878">
        <w:t xml:space="preserve">Post articles on the County TZD Web Site and develop a radio PSA </w:t>
      </w:r>
      <w:r w:rsidR="002D00DC" w:rsidRPr="00846878">
        <w:t xml:space="preserve">to raise awareness of, and </w:t>
      </w:r>
      <w:r w:rsidRPr="00846878">
        <w:t>suggest participation in</w:t>
      </w:r>
      <w:r w:rsidR="002D00DC" w:rsidRPr="00846878">
        <w:t>,</w:t>
      </w:r>
      <w:r w:rsidRPr="00846878">
        <w:t xml:space="preserve"> crash avoidance skills training programs offered at Dakota County Technical College</w:t>
      </w:r>
      <w:r w:rsidR="002D00DC" w:rsidRPr="00846878">
        <w:t xml:space="preserve"> and</w:t>
      </w:r>
      <w:r w:rsidRPr="00846878">
        <w:t xml:space="preserve"> the Minnesota Highway Safety Research Center in St. Cloud</w:t>
      </w:r>
    </w:p>
    <w:p w:rsidR="00133493" w:rsidRPr="00846878" w:rsidRDefault="00A35E8E" w:rsidP="00091916">
      <w:pPr>
        <w:pStyle w:val="ListParagraph"/>
        <w:numPr>
          <w:ilvl w:val="0"/>
          <w:numId w:val="14"/>
        </w:numPr>
        <w:spacing w:after="240"/>
        <w:contextualSpacing w:val="0"/>
      </w:pPr>
      <w:r w:rsidRPr="00846878">
        <w:lastRenderedPageBreak/>
        <w:t>Provide information for local driver educators and law enforcement to use to e</w:t>
      </w:r>
      <w:r w:rsidR="00133493" w:rsidRPr="00846878">
        <w:t>ducate</w:t>
      </w:r>
      <w:r w:rsidR="008A345D" w:rsidRPr="00846878">
        <w:t xml:space="preserve"> parents</w:t>
      </w:r>
      <w:r w:rsidR="00133493" w:rsidRPr="00846878">
        <w:t xml:space="preserve"> on the importance of teaching their teens how to drive in winter conditions</w:t>
      </w:r>
      <w:r w:rsidRPr="00846878">
        <w:t xml:space="preserve">, and equipping their vehicles with good winter tires, </w:t>
      </w:r>
      <w:r w:rsidR="00133493" w:rsidRPr="00846878">
        <w:t xml:space="preserve">during the </w:t>
      </w:r>
      <w:r w:rsidR="00133493" w:rsidRPr="00846878">
        <w:rPr>
          <w:i/>
        </w:rPr>
        <w:t>Point of Impact</w:t>
      </w:r>
      <w:r w:rsidR="00133493" w:rsidRPr="00846878">
        <w:t xml:space="preserve"> Parent Awareness Classes.</w:t>
      </w:r>
    </w:p>
    <w:p w:rsidR="00A35E8E" w:rsidRPr="00846878" w:rsidRDefault="002D00DC" w:rsidP="002D00DC">
      <w:pPr>
        <w:spacing w:after="120"/>
      </w:pPr>
      <w:r w:rsidRPr="00846878">
        <w:t>Here</w:t>
      </w:r>
      <w:r w:rsidR="00C911A2" w:rsidRPr="00846878">
        <w:t xml:space="preserve"> are</w:t>
      </w:r>
      <w:r w:rsidRPr="00846878">
        <w:t xml:space="preserve"> some other ideas that </w:t>
      </w:r>
      <w:r w:rsidR="00C911A2" w:rsidRPr="00846878">
        <w:t xml:space="preserve">the Committee members </w:t>
      </w:r>
      <w:r w:rsidR="0021557E">
        <w:t>discussed</w:t>
      </w:r>
      <w:r w:rsidR="00014BC4" w:rsidRPr="00846878">
        <w:t xml:space="preserve"> </w:t>
      </w:r>
      <w:r w:rsidRPr="00846878">
        <w:t xml:space="preserve">that we </w:t>
      </w:r>
      <w:r w:rsidR="00014BC4" w:rsidRPr="00846878">
        <w:t>would like to</w:t>
      </w:r>
      <w:r w:rsidRPr="00846878">
        <w:t xml:space="preserve"> share with you:</w:t>
      </w:r>
    </w:p>
    <w:p w:rsidR="00014BC4" w:rsidRPr="00846878" w:rsidRDefault="00133493" w:rsidP="005F7656">
      <w:pPr>
        <w:pStyle w:val="ListParagraph"/>
        <w:numPr>
          <w:ilvl w:val="0"/>
          <w:numId w:val="25"/>
        </w:numPr>
        <w:spacing w:after="120"/>
        <w:ind w:left="450"/>
        <w:rPr>
          <w:u w:val="single"/>
        </w:rPr>
      </w:pPr>
      <w:r w:rsidRPr="00846878">
        <w:t>Installing cable median barriers</w:t>
      </w:r>
      <w:r w:rsidR="00014BC4" w:rsidRPr="00846878">
        <w:t xml:space="preserve"> to </w:t>
      </w:r>
      <w:r w:rsidRPr="00846878">
        <w:t xml:space="preserve">reduce the severity of </w:t>
      </w:r>
      <w:r w:rsidR="00014BC4" w:rsidRPr="00846878">
        <w:t xml:space="preserve">cross-over </w:t>
      </w:r>
      <w:r w:rsidRPr="00846878">
        <w:t>crash</w:t>
      </w:r>
      <w:r w:rsidR="00014BC4" w:rsidRPr="00846878">
        <w:t>es</w:t>
      </w:r>
      <w:r w:rsidRPr="00846878">
        <w:t>.</w:t>
      </w:r>
    </w:p>
    <w:p w:rsidR="00091916" w:rsidRPr="00846878" w:rsidRDefault="00091916" w:rsidP="00091916">
      <w:pPr>
        <w:pStyle w:val="ListParagraph"/>
        <w:numPr>
          <w:ilvl w:val="0"/>
          <w:numId w:val="25"/>
        </w:numPr>
        <w:tabs>
          <w:tab w:val="left" w:pos="450"/>
        </w:tabs>
        <w:spacing w:after="120"/>
        <w:ind w:left="446"/>
        <w:contextualSpacing w:val="0"/>
      </w:pPr>
      <w:r w:rsidRPr="00846878">
        <w:t>Installing rumble strips &amp; safety edges may reduce the likelihood and severity of run-off the road and cross-over crashes.</w:t>
      </w:r>
    </w:p>
    <w:p w:rsidR="00014BC4" w:rsidRPr="00846878" w:rsidRDefault="00014BC4" w:rsidP="00091916">
      <w:pPr>
        <w:spacing w:after="120"/>
        <w:rPr>
          <w:iCs/>
        </w:rPr>
      </w:pPr>
      <w:r w:rsidRPr="00846878">
        <w:rPr>
          <w:iCs/>
        </w:rPr>
        <w:t>Note: The above information is provided for discussion purposes only and does not constitute a formal or implied request for action.</w:t>
      </w:r>
    </w:p>
    <w:p w:rsidR="00091916" w:rsidRPr="00846878" w:rsidRDefault="00091916" w:rsidP="00091916">
      <w:pPr>
        <w:spacing w:after="120"/>
        <w:rPr>
          <w:iCs/>
        </w:rPr>
      </w:pPr>
      <w:r w:rsidRPr="00846878">
        <w:rPr>
          <w:iCs/>
        </w:rPr>
        <w:t>Please feel free to contact me if there are any questions or concerns.</w:t>
      </w:r>
    </w:p>
    <w:p w:rsidR="00091916" w:rsidRPr="00846878" w:rsidRDefault="00091916" w:rsidP="00091916">
      <w:pPr>
        <w:spacing w:after="120"/>
        <w:rPr>
          <w:iCs/>
        </w:rPr>
      </w:pPr>
      <w:r w:rsidRPr="00846878">
        <w:rPr>
          <w:iCs/>
        </w:rPr>
        <w:t>Sincerely,</w:t>
      </w:r>
    </w:p>
    <w:p w:rsidR="00091916" w:rsidRPr="00846878" w:rsidRDefault="00091916" w:rsidP="00091916">
      <w:pPr>
        <w:rPr>
          <w:iCs/>
        </w:rPr>
      </w:pPr>
      <w:r w:rsidRPr="00846878">
        <w:rPr>
          <w:iCs/>
        </w:rPr>
        <w:t>Sally Johnson, Good County TZD Safe Roads Coalition Coordinator</w:t>
      </w:r>
    </w:p>
    <w:p w:rsidR="00091916" w:rsidRPr="00846878" w:rsidRDefault="00091916" w:rsidP="00091916">
      <w:pPr>
        <w:rPr>
          <w:iCs/>
        </w:rPr>
      </w:pPr>
      <w:r w:rsidRPr="00846878">
        <w:rPr>
          <w:iCs/>
        </w:rPr>
        <w:t xml:space="preserve">E-Mail: </w:t>
      </w:r>
      <w:hyperlink r:id="rId13" w:history="1">
        <w:r w:rsidRPr="00846878">
          <w:rPr>
            <w:rStyle w:val="Hyperlink"/>
            <w:iCs/>
          </w:rPr>
          <w:t>sally.johnson@good.co.mn.us</w:t>
        </w:r>
      </w:hyperlink>
    </w:p>
    <w:p w:rsidR="00091916" w:rsidRPr="00846878" w:rsidRDefault="00091916" w:rsidP="00091916">
      <w:pPr>
        <w:spacing w:after="240"/>
        <w:rPr>
          <w:iCs/>
        </w:rPr>
      </w:pPr>
      <w:r w:rsidRPr="00846878">
        <w:rPr>
          <w:iCs/>
        </w:rPr>
        <w:t>Phone: (555</w:t>
      </w:r>
      <w:r w:rsidR="007704B7">
        <w:rPr>
          <w:iCs/>
        </w:rPr>
        <w:t xml:space="preserve">) </w:t>
      </w:r>
      <w:r w:rsidRPr="00846878">
        <w:rPr>
          <w:iCs/>
        </w:rPr>
        <w:t>432-1234</w:t>
      </w:r>
    </w:p>
    <w:p w:rsidR="0058069F" w:rsidRPr="00846878" w:rsidRDefault="00091916" w:rsidP="0058069F">
      <w:r w:rsidRPr="00846878">
        <w:t>Copy</w:t>
      </w:r>
      <w:r w:rsidR="007704B7">
        <w:t>:</w:t>
      </w:r>
      <w:r w:rsidRPr="00846878">
        <w:t xml:space="preserve"> </w:t>
      </w:r>
      <w:r w:rsidR="0058069F" w:rsidRPr="00846878">
        <w:t>Michael Potter, County Sheriff;  Jane Johnson, City Police Chief;</w:t>
      </w:r>
    </w:p>
    <w:p w:rsidR="00C632F6" w:rsidRPr="00C632F6" w:rsidRDefault="0058069F" w:rsidP="0058069F">
      <w:pPr>
        <w:ind w:firstLine="540"/>
        <w:rPr>
          <w:sz w:val="24"/>
          <w:szCs w:val="24"/>
        </w:rPr>
      </w:pPr>
      <w:r w:rsidRPr="00846878">
        <w:t xml:space="preserve">Pamela Theisen, Regional EMS Committee Chair; </w:t>
      </w:r>
      <w:r w:rsidR="0021557E">
        <w:t xml:space="preserve"> </w:t>
      </w:r>
      <w:r w:rsidRPr="00846878">
        <w:t>Holly Youngs, TZD Regional Coordinator</w:t>
      </w:r>
    </w:p>
    <w:p w:rsidR="00C632F6" w:rsidRPr="00C632F6" w:rsidRDefault="00C632F6" w:rsidP="00C632F6">
      <w:pPr>
        <w:spacing w:after="120"/>
        <w:ind w:left="86"/>
        <w:rPr>
          <w:sz w:val="24"/>
          <w:szCs w:val="24"/>
        </w:rPr>
      </w:pPr>
    </w:p>
    <w:p w:rsidR="00C632F6" w:rsidRDefault="00C632F6" w:rsidP="00C632F6">
      <w:pPr>
        <w:spacing w:after="120"/>
        <w:ind w:left="86"/>
        <w:rPr>
          <w:sz w:val="24"/>
          <w:szCs w:val="24"/>
        </w:rPr>
      </w:pPr>
    </w:p>
    <w:p w:rsidR="00C632F6" w:rsidRDefault="00C632F6">
      <w:pPr>
        <w:rPr>
          <w:sz w:val="24"/>
          <w:szCs w:val="24"/>
        </w:rPr>
      </w:pPr>
      <w:r>
        <w:rPr>
          <w:sz w:val="24"/>
          <w:szCs w:val="24"/>
        </w:rPr>
        <w:br w:type="page"/>
      </w:r>
    </w:p>
    <w:p w:rsidR="004E370B" w:rsidRPr="00223A61" w:rsidRDefault="00BA095A" w:rsidP="007C6255">
      <w:pPr>
        <w:spacing w:after="120"/>
        <w:ind w:left="86"/>
        <w:jc w:val="center"/>
        <w:rPr>
          <w:sz w:val="48"/>
          <w:szCs w:val="48"/>
        </w:rPr>
      </w:pPr>
      <w:r w:rsidRPr="00223A61">
        <w:rPr>
          <w:sz w:val="48"/>
          <w:szCs w:val="48"/>
        </w:rPr>
        <w:lastRenderedPageBreak/>
        <w:t xml:space="preserve">The following are </w:t>
      </w:r>
      <w:r w:rsidRPr="00CF6293">
        <w:rPr>
          <w:sz w:val="48"/>
          <w:szCs w:val="48"/>
          <w:u w:val="single"/>
        </w:rPr>
        <w:t>samples</w:t>
      </w:r>
      <w:r w:rsidRPr="00223A61">
        <w:rPr>
          <w:sz w:val="48"/>
          <w:szCs w:val="48"/>
        </w:rPr>
        <w:t xml:space="preserve"> of forms that </w:t>
      </w:r>
      <w:r w:rsidRPr="00CF6293">
        <w:rPr>
          <w:sz w:val="48"/>
          <w:szCs w:val="48"/>
          <w:u w:val="single"/>
        </w:rPr>
        <w:t>may</w:t>
      </w:r>
      <w:r w:rsidRPr="00223A61">
        <w:rPr>
          <w:sz w:val="48"/>
          <w:szCs w:val="48"/>
        </w:rPr>
        <w:t xml:space="preserve"> be used by Fatality </w:t>
      </w:r>
      <w:r w:rsidR="00223A61" w:rsidRPr="00223A61">
        <w:rPr>
          <w:sz w:val="48"/>
          <w:szCs w:val="48"/>
        </w:rPr>
        <w:t xml:space="preserve">&amp; Serious Injury </w:t>
      </w:r>
      <w:r w:rsidRPr="00223A61">
        <w:rPr>
          <w:sz w:val="48"/>
          <w:szCs w:val="48"/>
        </w:rPr>
        <w:t>Review Committees.</w:t>
      </w:r>
    </w:p>
    <w:p w:rsidR="00AA5212" w:rsidRDefault="00D63CE7" w:rsidP="00D63CE7">
      <w:pPr>
        <w:ind w:left="86"/>
        <w:jc w:val="center"/>
        <w:rPr>
          <w:sz w:val="28"/>
          <w:szCs w:val="28"/>
        </w:rPr>
      </w:pPr>
      <w:r>
        <w:rPr>
          <w:sz w:val="48"/>
          <w:szCs w:val="48"/>
        </w:rPr>
        <w:t>The f</w:t>
      </w:r>
      <w:r w:rsidR="00BA095A" w:rsidRPr="00223A61">
        <w:rPr>
          <w:sz w:val="48"/>
          <w:szCs w:val="48"/>
        </w:rPr>
        <w:t xml:space="preserve">orms may be edited to meet </w:t>
      </w:r>
      <w:r>
        <w:rPr>
          <w:sz w:val="48"/>
          <w:szCs w:val="48"/>
        </w:rPr>
        <w:t xml:space="preserve">your </w:t>
      </w:r>
      <w:r w:rsidR="00BA095A" w:rsidRPr="00223A61">
        <w:rPr>
          <w:sz w:val="48"/>
          <w:szCs w:val="48"/>
        </w:rPr>
        <w:t>needs.</w:t>
      </w:r>
      <w:r w:rsidR="00BA095A">
        <w:rPr>
          <w:sz w:val="28"/>
          <w:szCs w:val="28"/>
        </w:rPr>
        <w:t xml:space="preserve"> </w:t>
      </w:r>
    </w:p>
    <w:p w:rsidR="00436E1C" w:rsidRDefault="00A472D3" w:rsidP="004E370B">
      <w:pPr>
        <w:spacing w:after="120"/>
        <w:ind w:left="90"/>
        <w:jc w:val="center"/>
      </w:pPr>
      <w:r>
        <w:br w:type="page"/>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8100"/>
      </w:tblGrid>
      <w:tr w:rsidR="00436E1C" w:rsidRPr="00974F54" w:rsidTr="00436E1C">
        <w:tc>
          <w:tcPr>
            <w:tcW w:w="11160" w:type="dxa"/>
            <w:gridSpan w:val="2"/>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lastRenderedPageBreak/>
              <w:t xml:space="preserve">Single Crash Review </w:t>
            </w:r>
            <w:r w:rsidR="0030729D">
              <w:rPr>
                <w:rFonts w:ascii="Times New Roman" w:eastAsia="Times New Roman" w:hAnsi="Times New Roman"/>
                <w:b/>
              </w:rPr>
              <w:t xml:space="preserve">Worksheet </w:t>
            </w:r>
            <w:r w:rsidRPr="00436E1C">
              <w:rPr>
                <w:rFonts w:ascii="Times New Roman" w:eastAsia="Times New Roman" w:hAnsi="Times New Roman"/>
                <w:b/>
              </w:rPr>
              <w:t>Example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Date of Review</w:t>
            </w:r>
          </w:p>
        </w:tc>
        <w:tc>
          <w:tcPr>
            <w:tcW w:w="8100" w:type="dxa"/>
            <w:shd w:val="clear" w:color="auto" w:fill="auto"/>
          </w:tcPr>
          <w:p w:rsidR="00436E1C" w:rsidRPr="00974F54" w:rsidRDefault="00822001" w:rsidP="00822001">
            <w:pPr>
              <w:rPr>
                <w:rFonts w:ascii="Times New Roman" w:eastAsia="Times New Roman" w:hAnsi="Times New Roman"/>
              </w:rPr>
            </w:pPr>
            <w:r>
              <w:rPr>
                <w:rFonts w:ascii="Times New Roman" w:eastAsia="Times New Roman" w:hAnsi="Times New Roman"/>
              </w:rPr>
              <w:t>February</w:t>
            </w:r>
            <w:r w:rsidR="0080024D">
              <w:rPr>
                <w:rFonts w:ascii="Times New Roman" w:eastAsia="Times New Roman" w:hAnsi="Times New Roman"/>
              </w:rPr>
              <w:t xml:space="preserve"> </w:t>
            </w:r>
            <w:r>
              <w:rPr>
                <w:rFonts w:ascii="Times New Roman" w:eastAsia="Times New Roman" w:hAnsi="Times New Roman"/>
              </w:rPr>
              <w:t>4</w:t>
            </w:r>
            <w:r w:rsidR="00436E1C" w:rsidRPr="00974F54">
              <w:rPr>
                <w:rFonts w:ascii="Times New Roman" w:eastAsia="Times New Roman" w:hAnsi="Times New Roman"/>
              </w:rPr>
              <w:t>, 20</w:t>
            </w:r>
            <w:r w:rsidR="00B71AC6">
              <w:rPr>
                <w:rFonts w:ascii="Times New Roman" w:eastAsia="Times New Roman" w:hAnsi="Times New Roman"/>
              </w:rPr>
              <w:t>2</w:t>
            </w:r>
            <w:r w:rsidR="0080024D">
              <w:rPr>
                <w:rFonts w:ascii="Times New Roman" w:eastAsia="Times New Roman" w:hAnsi="Times New Roman"/>
              </w:rPr>
              <w:t>1</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Crash Type</w:t>
            </w:r>
          </w:p>
        </w:tc>
        <w:tc>
          <w:tcPr>
            <w:tcW w:w="8100" w:type="dxa"/>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Fatal: X                      Serious Injury: X</w:t>
            </w:r>
          </w:p>
        </w:tc>
      </w:tr>
      <w:tr w:rsidR="00436E1C" w:rsidRPr="00974F54" w:rsidTr="00436E1C">
        <w:trPr>
          <w:trHeight w:val="755"/>
        </w:trPr>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Reviewers</w:t>
            </w:r>
          </w:p>
        </w:tc>
        <w:tc>
          <w:tcPr>
            <w:tcW w:w="8100" w:type="dxa"/>
            <w:shd w:val="clear" w:color="auto" w:fill="auto"/>
          </w:tcPr>
          <w:p w:rsidR="00436E1C" w:rsidRPr="00974F54" w:rsidRDefault="00436E1C" w:rsidP="007704B7">
            <w:pPr>
              <w:rPr>
                <w:rFonts w:ascii="Times New Roman" w:eastAsia="Times New Roman" w:hAnsi="Times New Roman"/>
              </w:rPr>
            </w:pPr>
            <w:r w:rsidRPr="00974F54">
              <w:rPr>
                <w:rFonts w:ascii="Times New Roman" w:eastAsia="Times New Roman" w:hAnsi="Times New Roman"/>
              </w:rPr>
              <w:t>J</w:t>
            </w:r>
            <w:r w:rsidRPr="00BE2431">
              <w:rPr>
                <w:rFonts w:ascii="Times New Roman" w:eastAsia="Times New Roman" w:hAnsi="Times New Roman"/>
              </w:rPr>
              <w:t>an</w:t>
            </w:r>
            <w:r w:rsidRPr="00974F54">
              <w:rPr>
                <w:rFonts w:ascii="Times New Roman" w:eastAsia="Times New Roman" w:hAnsi="Times New Roman"/>
              </w:rPr>
              <w:t xml:space="preserve"> Ben</w:t>
            </w:r>
            <w:r w:rsidRPr="00BE2431">
              <w:rPr>
                <w:rFonts w:ascii="Times New Roman" w:eastAsia="Times New Roman" w:hAnsi="Times New Roman"/>
              </w:rPr>
              <w:t>gal</w:t>
            </w:r>
            <w:r w:rsidRPr="00974F54">
              <w:rPr>
                <w:rFonts w:ascii="Times New Roman" w:eastAsia="Times New Roman" w:hAnsi="Times New Roman"/>
              </w:rPr>
              <w:t>, Public Health; Dean An</w:t>
            </w:r>
            <w:r w:rsidRPr="00BE2431">
              <w:rPr>
                <w:rFonts w:ascii="Times New Roman" w:eastAsia="Times New Roman" w:hAnsi="Times New Roman"/>
              </w:rPr>
              <w:t>derson</w:t>
            </w:r>
            <w:r w:rsidRPr="00974F54">
              <w:rPr>
                <w:rFonts w:ascii="Times New Roman" w:eastAsia="Times New Roman" w:hAnsi="Times New Roman"/>
              </w:rPr>
              <w:t>, State Patrol; Dan E</w:t>
            </w:r>
            <w:r w:rsidRPr="00BE2431">
              <w:rPr>
                <w:rFonts w:ascii="Times New Roman" w:eastAsia="Times New Roman" w:hAnsi="Times New Roman"/>
              </w:rPr>
              <w:t>llings</w:t>
            </w:r>
            <w:r w:rsidRPr="00974F54">
              <w:rPr>
                <w:rFonts w:ascii="Times New Roman" w:eastAsia="Times New Roman" w:hAnsi="Times New Roman"/>
              </w:rPr>
              <w:t xml:space="preserve">on, </w:t>
            </w:r>
            <w:r w:rsidRPr="00BE2431">
              <w:rPr>
                <w:rFonts w:ascii="Times New Roman" w:eastAsia="Times New Roman" w:hAnsi="Times New Roman"/>
              </w:rPr>
              <w:t>City</w:t>
            </w:r>
            <w:r w:rsidRPr="00974F54">
              <w:rPr>
                <w:rFonts w:ascii="Times New Roman" w:eastAsia="Times New Roman" w:hAnsi="Times New Roman"/>
              </w:rPr>
              <w:t xml:space="preserve"> PD; Ryan B</w:t>
            </w:r>
            <w:r w:rsidRPr="00BE2431">
              <w:rPr>
                <w:rFonts w:ascii="Times New Roman" w:eastAsia="Times New Roman" w:hAnsi="Times New Roman"/>
              </w:rPr>
              <w:t>ooth</w:t>
            </w:r>
            <w:r w:rsidRPr="00974F54">
              <w:rPr>
                <w:rFonts w:ascii="Times New Roman" w:eastAsia="Times New Roman" w:hAnsi="Times New Roman"/>
              </w:rPr>
              <w:t xml:space="preserve">, MnDOT; Capt. Matt </w:t>
            </w:r>
            <w:r w:rsidRPr="00BE2431">
              <w:rPr>
                <w:rFonts w:ascii="Times New Roman" w:eastAsia="Times New Roman" w:hAnsi="Times New Roman"/>
              </w:rPr>
              <w:t>Johnson</w:t>
            </w:r>
            <w:r w:rsidRPr="00974F54">
              <w:rPr>
                <w:rFonts w:ascii="Times New Roman" w:eastAsia="Times New Roman" w:hAnsi="Times New Roman"/>
              </w:rPr>
              <w:t xml:space="preserve">, </w:t>
            </w:r>
            <w:r w:rsidRPr="00BE2431">
              <w:rPr>
                <w:rFonts w:ascii="Times New Roman" w:eastAsia="Times New Roman" w:hAnsi="Times New Roman"/>
              </w:rPr>
              <w:t xml:space="preserve">Sheriff’s </w:t>
            </w:r>
            <w:r w:rsidR="007704B7">
              <w:rPr>
                <w:rFonts w:ascii="Times New Roman" w:eastAsia="Times New Roman" w:hAnsi="Times New Roman"/>
              </w:rPr>
              <w:t>Office</w:t>
            </w:r>
            <w:r w:rsidRPr="00974F54">
              <w:rPr>
                <w:rFonts w:ascii="Times New Roman" w:eastAsia="Times New Roman" w:hAnsi="Times New Roman"/>
              </w:rPr>
              <w:t>; Gary D</w:t>
            </w:r>
            <w:r w:rsidRPr="00BE2431">
              <w:rPr>
                <w:rFonts w:ascii="Times New Roman" w:eastAsia="Times New Roman" w:hAnsi="Times New Roman"/>
              </w:rPr>
              <w:t>onaldso</w:t>
            </w:r>
            <w:r w:rsidRPr="00974F54">
              <w:rPr>
                <w:rFonts w:ascii="Times New Roman" w:eastAsia="Times New Roman" w:hAnsi="Times New Roman"/>
              </w:rPr>
              <w:t>n, County Highway; Jim K</w:t>
            </w:r>
            <w:r w:rsidRPr="00BE2431">
              <w:rPr>
                <w:rFonts w:ascii="Times New Roman" w:eastAsia="Times New Roman" w:hAnsi="Times New Roman"/>
              </w:rPr>
              <w:t>ing</w:t>
            </w:r>
            <w:r w:rsidRPr="00974F54">
              <w:rPr>
                <w:rFonts w:ascii="Times New Roman" w:eastAsia="Times New Roman" w:hAnsi="Times New Roman"/>
              </w:rPr>
              <w:t xml:space="preserve"> </w:t>
            </w:r>
            <w:r>
              <w:rPr>
                <w:rFonts w:ascii="Times New Roman" w:eastAsia="Times New Roman" w:hAnsi="Times New Roman"/>
              </w:rPr>
              <w:t xml:space="preserve">, </w:t>
            </w:r>
            <w:r w:rsidRPr="00974F54">
              <w:rPr>
                <w:rFonts w:ascii="Times New Roman" w:eastAsia="Times New Roman" w:hAnsi="Times New Roman"/>
              </w:rPr>
              <w:t>Ambulance Service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 xml:space="preserve">Date </w:t>
            </w:r>
            <w:r>
              <w:rPr>
                <w:rFonts w:ascii="Times New Roman" w:eastAsia="Times New Roman" w:hAnsi="Times New Roman"/>
                <w:b/>
              </w:rPr>
              <w:t xml:space="preserve">&amp; Time </w:t>
            </w:r>
            <w:r w:rsidRPr="00436E1C">
              <w:rPr>
                <w:rFonts w:ascii="Times New Roman" w:eastAsia="Times New Roman" w:hAnsi="Times New Roman"/>
                <w:b/>
              </w:rPr>
              <w:t>of Crash</w:t>
            </w:r>
          </w:p>
        </w:tc>
        <w:tc>
          <w:tcPr>
            <w:tcW w:w="8100" w:type="dxa"/>
            <w:shd w:val="clear" w:color="auto" w:fill="auto"/>
          </w:tcPr>
          <w:p w:rsidR="00436E1C" w:rsidRPr="00974F54" w:rsidRDefault="00436E1C" w:rsidP="00B71AC6">
            <w:pPr>
              <w:rPr>
                <w:rFonts w:ascii="Times New Roman" w:eastAsia="Times New Roman" w:hAnsi="Times New Roman"/>
              </w:rPr>
            </w:pPr>
            <w:r w:rsidRPr="00BE2431">
              <w:rPr>
                <w:rFonts w:ascii="Times New Roman" w:eastAsia="Times New Roman" w:hAnsi="Times New Roman"/>
              </w:rPr>
              <w:t>September</w:t>
            </w:r>
            <w:r w:rsidRPr="00974F54">
              <w:rPr>
                <w:rFonts w:ascii="Times New Roman" w:eastAsia="Times New Roman" w:hAnsi="Times New Roman"/>
              </w:rPr>
              <w:t xml:space="preserve"> 13, 20</w:t>
            </w:r>
            <w:r w:rsidR="00B71AC6">
              <w:rPr>
                <w:rFonts w:ascii="Times New Roman" w:eastAsia="Times New Roman" w:hAnsi="Times New Roman"/>
              </w:rPr>
              <w:t>20</w:t>
            </w:r>
            <w:r>
              <w:rPr>
                <w:rFonts w:ascii="Times New Roman" w:eastAsia="Times New Roman" w:hAnsi="Times New Roman"/>
              </w:rPr>
              <w:t xml:space="preserve">            6:30 p.m.</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Primary Responding Agency</w:t>
            </w:r>
          </w:p>
        </w:tc>
        <w:tc>
          <w:tcPr>
            <w:tcW w:w="8100" w:type="dxa"/>
            <w:shd w:val="clear" w:color="auto" w:fill="auto"/>
          </w:tcPr>
          <w:p w:rsidR="00436E1C" w:rsidRPr="00974F54" w:rsidRDefault="00436E1C" w:rsidP="007704B7">
            <w:pPr>
              <w:rPr>
                <w:rFonts w:ascii="Times New Roman" w:eastAsia="Times New Roman" w:hAnsi="Times New Roman"/>
              </w:rPr>
            </w:pPr>
            <w:r w:rsidRPr="00974F54">
              <w:rPr>
                <w:rFonts w:ascii="Times New Roman" w:eastAsia="Times New Roman" w:hAnsi="Times New Roman"/>
              </w:rPr>
              <w:t>County</w:t>
            </w:r>
            <w:r w:rsidRPr="00BE2431">
              <w:rPr>
                <w:rFonts w:ascii="Times New Roman" w:eastAsia="Times New Roman" w:hAnsi="Times New Roman"/>
              </w:rPr>
              <w:t xml:space="preserve"> Sheriff’s </w:t>
            </w:r>
            <w:r w:rsidR="007704B7">
              <w:rPr>
                <w:rFonts w:ascii="Times New Roman" w:eastAsia="Times New Roman" w:hAnsi="Times New Roman"/>
              </w:rPr>
              <w:t>Office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City/Township</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Rose</w:t>
            </w:r>
            <w:r w:rsidRPr="00BE2431">
              <w:rPr>
                <w:rFonts w:ascii="Times New Roman" w:eastAsia="Times New Roman" w:hAnsi="Times New Roman"/>
              </w:rPr>
              <w:t>bud</w:t>
            </w:r>
            <w:r w:rsidRPr="00974F54">
              <w:rPr>
                <w:rFonts w:ascii="Times New Roman" w:eastAsia="Times New Roman" w:hAnsi="Times New Roman"/>
              </w:rPr>
              <w:t xml:space="preserve"> Twp</w:t>
            </w:r>
            <w:r w:rsidRPr="00BE2431">
              <w:rPr>
                <w:rFonts w:ascii="Times New Roman" w:eastAsia="Times New Roman" w:hAnsi="Times New Roman"/>
              </w:rPr>
              <w:t>.</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Location</w:t>
            </w:r>
          </w:p>
        </w:tc>
        <w:tc>
          <w:tcPr>
            <w:tcW w:w="8100" w:type="dxa"/>
            <w:tcBorders>
              <w:bottom w:val="single" w:sz="4" w:space="0" w:color="auto"/>
            </w:tcBorders>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Hwy 7 &amp; Hwy 7</w:t>
            </w:r>
            <w:r w:rsidRPr="00BE2431">
              <w:rPr>
                <w:rFonts w:ascii="Times New Roman" w:eastAsia="Times New Roman" w:hAnsi="Times New Roman"/>
              </w:rPr>
              <w:t>7</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Road Surface</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Asphalt, Dry</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Weather</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Cloudy</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Collision Factors</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 xml:space="preserve">Intersection with traffic light. Right-angle. </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Other Factors</w:t>
            </w:r>
          </w:p>
        </w:tc>
        <w:tc>
          <w:tcPr>
            <w:tcW w:w="8100" w:type="dxa"/>
            <w:tcBorders>
              <w:bottom w:val="single" w:sz="4" w:space="0" w:color="auto"/>
            </w:tcBorders>
            <w:shd w:val="clear" w:color="auto" w:fill="auto"/>
          </w:tcPr>
          <w:p w:rsidR="00436E1C" w:rsidRPr="00BE2431" w:rsidRDefault="00436E1C" w:rsidP="007704B7">
            <w:pPr>
              <w:rPr>
                <w:rFonts w:ascii="Times New Roman" w:eastAsia="Times New Roman" w:hAnsi="Times New Roman"/>
              </w:rPr>
            </w:pPr>
            <w:r w:rsidRPr="00BE2431">
              <w:rPr>
                <w:rFonts w:ascii="Times New Roman" w:eastAsia="Times New Roman" w:hAnsi="Times New Roman"/>
              </w:rPr>
              <w:t>Traffic light function checked by M</w:t>
            </w:r>
            <w:r w:rsidR="007704B7">
              <w:rPr>
                <w:rFonts w:ascii="Times New Roman" w:eastAsia="Times New Roman" w:hAnsi="Times New Roman"/>
              </w:rPr>
              <w:t>n</w:t>
            </w:r>
            <w:r w:rsidRPr="00BE2431">
              <w:rPr>
                <w:rFonts w:ascii="Times New Roman" w:eastAsia="Times New Roman" w:hAnsi="Times New Roman"/>
              </w:rPr>
              <w:t xml:space="preserve">DOT and found to be functioning properly. </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Notes</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 xml:space="preserve">Witnesses claim driver #2 had a red light and entered the intersection while braking hard. Skid marks confirm this. </w:t>
            </w:r>
          </w:p>
        </w:tc>
      </w:tr>
      <w:tr w:rsidR="00436E1C" w:rsidRPr="00974F54" w:rsidTr="00436E1C">
        <w:tc>
          <w:tcPr>
            <w:tcW w:w="3060" w:type="dxa"/>
            <w:shd w:val="clear" w:color="auto" w:fill="D9D9D9" w:themeFill="background1" w:themeFillShade="D9"/>
          </w:tcPr>
          <w:p w:rsidR="00436E1C" w:rsidRPr="00436E1C" w:rsidRDefault="00436E1C" w:rsidP="00436E1C">
            <w:pPr>
              <w:jc w:val="center"/>
              <w:rPr>
                <w:rFonts w:ascii="Times New Roman" w:eastAsia="Times New Roman" w:hAnsi="Times New Roman"/>
                <w:b/>
                <w:sz w:val="8"/>
                <w:szCs w:val="8"/>
              </w:rPr>
            </w:pPr>
          </w:p>
        </w:tc>
        <w:tc>
          <w:tcPr>
            <w:tcW w:w="8100" w:type="dxa"/>
            <w:shd w:val="clear" w:color="auto" w:fill="D9D9D9" w:themeFill="background1" w:themeFillShade="D9"/>
          </w:tcPr>
          <w:p w:rsidR="00436E1C" w:rsidRPr="00412123" w:rsidRDefault="00436E1C" w:rsidP="00436E1C">
            <w:pPr>
              <w:rPr>
                <w:rFonts w:ascii="Times New Roman" w:eastAsia="Times New Roman" w:hAnsi="Times New Roman"/>
                <w:sz w:val="8"/>
                <w:szCs w:val="8"/>
              </w:rPr>
            </w:pPr>
          </w:p>
        </w:tc>
      </w:tr>
      <w:tr w:rsidR="00436E1C" w:rsidRPr="00974F54" w:rsidTr="00436E1C">
        <w:tc>
          <w:tcPr>
            <w:tcW w:w="3060" w:type="dxa"/>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DRIVER 1 Age/Sex</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4</w:t>
            </w:r>
            <w:r w:rsidRPr="00BE2431">
              <w:rPr>
                <w:rFonts w:ascii="Times New Roman" w:eastAsia="Times New Roman" w:hAnsi="Times New Roman"/>
              </w:rPr>
              <w:t>5</w:t>
            </w:r>
            <w:r w:rsidRPr="00974F54">
              <w:rPr>
                <w:rFonts w:ascii="Times New Roman" w:eastAsia="Times New Roman" w:hAnsi="Times New Roman"/>
              </w:rPr>
              <w:t xml:space="preserve"> year old </w:t>
            </w:r>
            <w:r w:rsidRPr="00BE2431">
              <w:rPr>
                <w:rFonts w:ascii="Times New Roman" w:eastAsia="Times New Roman" w:hAnsi="Times New Roman"/>
              </w:rPr>
              <w:t>M</w:t>
            </w:r>
            <w:r w:rsidRPr="00974F54">
              <w:rPr>
                <w:rFonts w:ascii="Times New Roman" w:eastAsia="Times New Roman" w:hAnsi="Times New Roman"/>
              </w:rPr>
              <w:t>ale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Physical Conditions</w:t>
            </w:r>
          </w:p>
        </w:tc>
        <w:tc>
          <w:tcPr>
            <w:tcW w:w="8100" w:type="dxa"/>
            <w:shd w:val="clear" w:color="auto" w:fill="auto"/>
          </w:tcPr>
          <w:p w:rsidR="00436E1C" w:rsidRPr="00974F54" w:rsidRDefault="00436E1C" w:rsidP="00436E1C">
            <w:pPr>
              <w:rPr>
                <w:rFonts w:ascii="Times New Roman" w:eastAsia="Times New Roman" w:hAnsi="Times New Roman"/>
              </w:rPr>
            </w:pPr>
            <w:r w:rsidRPr="00BE2431">
              <w:rPr>
                <w:rFonts w:ascii="Times New Roman" w:eastAsia="Times New Roman" w:hAnsi="Times New Roman"/>
              </w:rPr>
              <w:t>N</w:t>
            </w:r>
            <w:r w:rsidRPr="00974F54">
              <w:rPr>
                <w:rFonts w:ascii="Times New Roman" w:eastAsia="Times New Roman" w:hAnsi="Times New Roman"/>
              </w:rPr>
              <w:t>ormal</w:t>
            </w:r>
            <w:r w:rsidRPr="00BE2431">
              <w:rPr>
                <w:rFonts w:ascii="Times New Roman" w:eastAsia="Times New Roman" w:hAnsi="Times New Roman"/>
              </w:rPr>
              <w:t>, no physical impairment</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Seat Belt</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Yes</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Ejection</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No</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Injury Severity</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B</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Contributing Factors</w:t>
            </w:r>
          </w:p>
        </w:tc>
        <w:tc>
          <w:tcPr>
            <w:tcW w:w="8100" w:type="dxa"/>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 xml:space="preserve">Driver claimed to have had a green light and didn’t see the </w:t>
            </w:r>
            <w:r>
              <w:rPr>
                <w:rFonts w:ascii="Times New Roman" w:eastAsia="Times New Roman" w:hAnsi="Times New Roman"/>
              </w:rPr>
              <w:t xml:space="preserve">other </w:t>
            </w:r>
            <w:r w:rsidRPr="00BE2431">
              <w:rPr>
                <w:rFonts w:ascii="Times New Roman" w:eastAsia="Times New Roman" w:hAnsi="Times New Roman"/>
              </w:rPr>
              <w:t xml:space="preserve">vehicle in time.  </w:t>
            </w:r>
          </w:p>
        </w:tc>
      </w:tr>
      <w:tr w:rsidR="00436E1C" w:rsidRPr="00974F54" w:rsidTr="00436E1C">
        <w:tc>
          <w:tcPr>
            <w:tcW w:w="3060" w:type="dxa"/>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Vehicle 1 Type</w:t>
            </w:r>
          </w:p>
        </w:tc>
        <w:tc>
          <w:tcPr>
            <w:tcW w:w="8100" w:type="dxa"/>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SUV</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Vehicle 1 PASSENGERS</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One 8 year old child in back seat, behind driver.</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Contributing Factors</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None</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Seat Belt</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Yes</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Ejection</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No</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Injury Severity</w:t>
            </w:r>
          </w:p>
        </w:tc>
        <w:tc>
          <w:tcPr>
            <w:tcW w:w="8100" w:type="dxa"/>
            <w:tcBorders>
              <w:bottom w:val="single" w:sz="4" w:space="0" w:color="auto"/>
            </w:tcBorders>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 xml:space="preserve">B </w:t>
            </w:r>
          </w:p>
        </w:tc>
      </w:tr>
      <w:tr w:rsidR="00436E1C" w:rsidRPr="00974F54" w:rsidTr="00436E1C">
        <w:trPr>
          <w:trHeight w:val="125"/>
        </w:trPr>
        <w:tc>
          <w:tcPr>
            <w:tcW w:w="3060" w:type="dxa"/>
            <w:shd w:val="clear" w:color="auto" w:fill="D9D9D9" w:themeFill="background1" w:themeFillShade="D9"/>
          </w:tcPr>
          <w:p w:rsidR="00436E1C" w:rsidRPr="00436E1C" w:rsidRDefault="00436E1C" w:rsidP="00436E1C">
            <w:pPr>
              <w:jc w:val="center"/>
              <w:rPr>
                <w:rFonts w:ascii="Times New Roman" w:eastAsia="Times New Roman" w:hAnsi="Times New Roman"/>
                <w:b/>
                <w:sz w:val="8"/>
                <w:szCs w:val="8"/>
              </w:rPr>
            </w:pPr>
          </w:p>
        </w:tc>
        <w:tc>
          <w:tcPr>
            <w:tcW w:w="8100" w:type="dxa"/>
            <w:shd w:val="clear" w:color="auto" w:fill="D9D9D9" w:themeFill="background1" w:themeFillShade="D9"/>
          </w:tcPr>
          <w:p w:rsidR="00436E1C" w:rsidRPr="00412123" w:rsidRDefault="00436E1C" w:rsidP="00436E1C">
            <w:pPr>
              <w:rPr>
                <w:rFonts w:ascii="Times New Roman" w:eastAsia="Times New Roman" w:hAnsi="Times New Roman"/>
                <w:sz w:val="8"/>
                <w:szCs w:val="8"/>
              </w:rPr>
            </w:pPr>
          </w:p>
        </w:tc>
      </w:tr>
      <w:tr w:rsidR="00436E1C" w:rsidRPr="00974F54" w:rsidTr="00436E1C">
        <w:tc>
          <w:tcPr>
            <w:tcW w:w="3060" w:type="dxa"/>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DRIVER 2 Age/Sex</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3</w:t>
            </w:r>
            <w:r w:rsidRPr="00BE2431">
              <w:rPr>
                <w:rFonts w:ascii="Times New Roman" w:eastAsia="Times New Roman" w:hAnsi="Times New Roman"/>
              </w:rPr>
              <w:t>8</w:t>
            </w:r>
            <w:r w:rsidRPr="00974F54">
              <w:rPr>
                <w:rFonts w:ascii="Times New Roman" w:eastAsia="Times New Roman" w:hAnsi="Times New Roman"/>
              </w:rPr>
              <w:t xml:space="preserve"> year old </w:t>
            </w:r>
            <w:r w:rsidRPr="00BE2431">
              <w:rPr>
                <w:rFonts w:ascii="Times New Roman" w:eastAsia="Times New Roman" w:hAnsi="Times New Roman"/>
              </w:rPr>
              <w:t>M</w:t>
            </w:r>
            <w:r w:rsidRPr="00974F54">
              <w:rPr>
                <w:rFonts w:ascii="Times New Roman" w:eastAsia="Times New Roman" w:hAnsi="Times New Roman"/>
              </w:rPr>
              <w:t>ale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Physical Conditions</w:t>
            </w:r>
          </w:p>
        </w:tc>
        <w:tc>
          <w:tcPr>
            <w:tcW w:w="8100" w:type="dxa"/>
            <w:shd w:val="clear" w:color="auto" w:fill="auto"/>
          </w:tcPr>
          <w:p w:rsidR="00436E1C" w:rsidRPr="00974F54" w:rsidRDefault="00436E1C" w:rsidP="00436E1C">
            <w:pPr>
              <w:rPr>
                <w:rFonts w:ascii="Times New Roman" w:eastAsia="Times New Roman" w:hAnsi="Times New Roman"/>
              </w:rPr>
            </w:pPr>
            <w:r w:rsidRPr="00BE2431">
              <w:rPr>
                <w:rFonts w:ascii="Times New Roman" w:eastAsia="Times New Roman" w:hAnsi="Times New Roman"/>
              </w:rPr>
              <w:t>Normal, no physical impairment</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Seat Belt</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Yes</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Ejection</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No</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Injury Severity</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No</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Contributing Factors</w:t>
            </w:r>
          </w:p>
        </w:tc>
        <w:tc>
          <w:tcPr>
            <w:tcW w:w="8100" w:type="dxa"/>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 xml:space="preserve">Driver claimed to have had a green light and applied brakes in an attempt to avoid hitting the other vehicle. He stated </w:t>
            </w:r>
            <w:r>
              <w:rPr>
                <w:rFonts w:ascii="Times New Roman" w:eastAsia="Times New Roman" w:hAnsi="Times New Roman"/>
              </w:rPr>
              <w:t xml:space="preserve">he was </w:t>
            </w:r>
            <w:r w:rsidRPr="00BE2431">
              <w:rPr>
                <w:rFonts w:ascii="Times New Roman" w:eastAsia="Times New Roman" w:hAnsi="Times New Roman"/>
              </w:rPr>
              <w:t xml:space="preserve">having a conversation with his passenger, but was not distracted.  </w:t>
            </w:r>
          </w:p>
        </w:tc>
      </w:tr>
      <w:tr w:rsidR="00436E1C" w:rsidRPr="00974F54" w:rsidTr="00436E1C">
        <w:tc>
          <w:tcPr>
            <w:tcW w:w="3060" w:type="dxa"/>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Vehicle 2 Type</w:t>
            </w:r>
          </w:p>
        </w:tc>
        <w:tc>
          <w:tcPr>
            <w:tcW w:w="8100" w:type="dxa"/>
            <w:shd w:val="clear" w:color="auto" w:fill="auto"/>
          </w:tcPr>
          <w:p w:rsidR="00436E1C" w:rsidRPr="00BE2431" w:rsidRDefault="00436E1C" w:rsidP="00436E1C">
            <w:pPr>
              <w:rPr>
                <w:rFonts w:ascii="Times New Roman" w:eastAsia="Times New Roman" w:hAnsi="Times New Roman"/>
              </w:rPr>
            </w:pPr>
            <w:r w:rsidRPr="00BE2431">
              <w:rPr>
                <w:rFonts w:ascii="Times New Roman" w:eastAsia="Times New Roman" w:hAnsi="Times New Roman"/>
              </w:rPr>
              <w:t>Semi Tractor-Trailer</w:t>
            </w:r>
          </w:p>
        </w:tc>
      </w:tr>
      <w:tr w:rsidR="00436E1C" w:rsidRPr="00974F54" w:rsidTr="00436E1C">
        <w:tc>
          <w:tcPr>
            <w:tcW w:w="3060" w:type="dxa"/>
            <w:shd w:val="clear" w:color="auto" w:fill="auto"/>
          </w:tcPr>
          <w:p w:rsidR="00436E1C" w:rsidRPr="00436E1C" w:rsidRDefault="00436E1C" w:rsidP="00436E1C">
            <w:pPr>
              <w:jc w:val="center"/>
              <w:rPr>
                <w:rFonts w:ascii="Times New Roman" w:eastAsia="Times New Roman" w:hAnsi="Times New Roman"/>
                <w:b/>
              </w:rPr>
            </w:pPr>
            <w:r w:rsidRPr="00436E1C">
              <w:rPr>
                <w:rFonts w:ascii="Times New Roman" w:eastAsia="Times New Roman" w:hAnsi="Times New Roman"/>
                <w:b/>
              </w:rPr>
              <w:t>Vehicle 2 PASSENGERS</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 xml:space="preserve">Front </w:t>
            </w:r>
            <w:r w:rsidRPr="00BE2431">
              <w:rPr>
                <w:rFonts w:ascii="Times New Roman" w:eastAsia="Times New Roman" w:hAnsi="Times New Roman"/>
              </w:rPr>
              <w:t xml:space="preserve">seat </w:t>
            </w:r>
            <w:r w:rsidRPr="00974F54">
              <w:rPr>
                <w:rFonts w:ascii="Times New Roman" w:eastAsia="Times New Roman" w:hAnsi="Times New Roman"/>
              </w:rPr>
              <w:t>46-yr old female</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Contributing Factors</w:t>
            </w:r>
          </w:p>
        </w:tc>
        <w:tc>
          <w:tcPr>
            <w:tcW w:w="8100" w:type="dxa"/>
            <w:shd w:val="clear" w:color="auto" w:fill="auto"/>
          </w:tcPr>
          <w:p w:rsidR="00436E1C" w:rsidRPr="00974F54" w:rsidRDefault="00436E1C" w:rsidP="00436E1C">
            <w:pPr>
              <w:rPr>
                <w:rFonts w:ascii="Times New Roman" w:eastAsia="Times New Roman" w:hAnsi="Times New Roman"/>
              </w:rPr>
            </w:pPr>
            <w:r w:rsidRPr="00BE2431">
              <w:rPr>
                <w:rFonts w:ascii="Times New Roman" w:eastAsia="Times New Roman" w:hAnsi="Times New Roman"/>
              </w:rPr>
              <w:t xml:space="preserve">Lap belt was worn with the shoulder belt placed behind the right shoulder. Severe head and neck injuries occurred as a result of hitting the dash board.   </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Seat Belt</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 xml:space="preserve">Yes </w:t>
            </w: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Ejection</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No</w:t>
            </w:r>
          </w:p>
        </w:tc>
      </w:tr>
      <w:tr w:rsidR="00436E1C" w:rsidRPr="00974F54" w:rsidTr="00436E1C">
        <w:tc>
          <w:tcPr>
            <w:tcW w:w="3060" w:type="dxa"/>
            <w:tcBorders>
              <w:bottom w:val="single" w:sz="4" w:space="0" w:color="auto"/>
            </w:tcBorders>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Injury Severity</w:t>
            </w:r>
          </w:p>
        </w:tc>
        <w:tc>
          <w:tcPr>
            <w:tcW w:w="8100" w:type="dxa"/>
            <w:tcBorders>
              <w:bottom w:val="single" w:sz="4" w:space="0" w:color="auto"/>
            </w:tcBorders>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Fatal</w:t>
            </w:r>
          </w:p>
        </w:tc>
      </w:tr>
      <w:tr w:rsidR="00436E1C" w:rsidRPr="00974F54" w:rsidTr="00436E1C">
        <w:tc>
          <w:tcPr>
            <w:tcW w:w="3060" w:type="dxa"/>
            <w:shd w:val="clear" w:color="auto" w:fill="D9D9D9" w:themeFill="background1" w:themeFillShade="D9"/>
          </w:tcPr>
          <w:p w:rsidR="00436E1C" w:rsidRPr="00436E1C" w:rsidRDefault="00436E1C" w:rsidP="00436E1C">
            <w:pPr>
              <w:rPr>
                <w:rFonts w:ascii="Times New Roman" w:eastAsia="Times New Roman" w:hAnsi="Times New Roman"/>
                <w:b/>
                <w:sz w:val="8"/>
                <w:szCs w:val="8"/>
              </w:rPr>
            </w:pPr>
          </w:p>
        </w:tc>
        <w:tc>
          <w:tcPr>
            <w:tcW w:w="8100" w:type="dxa"/>
            <w:shd w:val="clear" w:color="auto" w:fill="D9D9D9" w:themeFill="background1" w:themeFillShade="D9"/>
          </w:tcPr>
          <w:p w:rsidR="00436E1C" w:rsidRPr="00974F54" w:rsidRDefault="00436E1C" w:rsidP="00436E1C">
            <w:pPr>
              <w:rPr>
                <w:rFonts w:ascii="Times New Roman" w:eastAsia="Times New Roman" w:hAnsi="Times New Roman"/>
                <w:sz w:val="8"/>
                <w:szCs w:val="8"/>
              </w:rPr>
            </w:pPr>
          </w:p>
        </w:tc>
      </w:tr>
      <w:tr w:rsidR="00436E1C" w:rsidRPr="00974F54" w:rsidTr="00436E1C">
        <w:tc>
          <w:tcPr>
            <w:tcW w:w="3060" w:type="dxa"/>
            <w:shd w:val="clear" w:color="auto" w:fill="auto"/>
          </w:tcPr>
          <w:p w:rsidR="00436E1C" w:rsidRPr="00436E1C" w:rsidRDefault="00436E1C" w:rsidP="00436E1C">
            <w:pPr>
              <w:rPr>
                <w:rFonts w:ascii="Times New Roman" w:eastAsia="Times New Roman" w:hAnsi="Times New Roman"/>
                <w:b/>
              </w:rPr>
            </w:pPr>
            <w:r w:rsidRPr="00436E1C">
              <w:rPr>
                <w:rFonts w:ascii="Times New Roman" w:eastAsia="Times New Roman" w:hAnsi="Times New Roman"/>
                <w:b/>
              </w:rPr>
              <w:t>Conclusion</w:t>
            </w:r>
          </w:p>
        </w:tc>
        <w:tc>
          <w:tcPr>
            <w:tcW w:w="8100" w:type="dxa"/>
            <w:shd w:val="clear" w:color="auto" w:fill="auto"/>
          </w:tcPr>
          <w:p w:rsidR="00436E1C" w:rsidRPr="00974F54" w:rsidRDefault="00436E1C" w:rsidP="00436E1C">
            <w:pPr>
              <w:rPr>
                <w:rFonts w:ascii="Times New Roman" w:eastAsia="Times New Roman" w:hAnsi="Times New Roman"/>
              </w:rPr>
            </w:pPr>
            <w:r w:rsidRPr="00974F54">
              <w:rPr>
                <w:rFonts w:ascii="Times New Roman" w:eastAsia="Times New Roman" w:hAnsi="Times New Roman"/>
              </w:rPr>
              <w:t xml:space="preserve">Vehicle 1 </w:t>
            </w:r>
            <w:r w:rsidRPr="00BE2431">
              <w:rPr>
                <w:rFonts w:ascii="Times New Roman" w:eastAsia="Times New Roman" w:hAnsi="Times New Roman"/>
              </w:rPr>
              <w:t>struck</w:t>
            </w:r>
            <w:r w:rsidRPr="00974F54">
              <w:rPr>
                <w:rFonts w:ascii="Times New Roman" w:eastAsia="Times New Roman" w:hAnsi="Times New Roman"/>
              </w:rPr>
              <w:t xml:space="preserve"> on </w:t>
            </w:r>
            <w:r w:rsidRPr="00BE2431">
              <w:rPr>
                <w:rFonts w:ascii="Times New Roman" w:eastAsia="Times New Roman" w:hAnsi="Times New Roman"/>
              </w:rPr>
              <w:t xml:space="preserve">the rear </w:t>
            </w:r>
            <w:r w:rsidRPr="00974F54">
              <w:rPr>
                <w:rFonts w:ascii="Times New Roman" w:eastAsia="Times New Roman" w:hAnsi="Times New Roman"/>
              </w:rPr>
              <w:t xml:space="preserve">passenger side by </w:t>
            </w:r>
            <w:r w:rsidRPr="00BE2431">
              <w:rPr>
                <w:rFonts w:ascii="Times New Roman" w:eastAsia="Times New Roman" w:hAnsi="Times New Roman"/>
              </w:rPr>
              <w:t>Vehicle 2</w:t>
            </w:r>
            <w:r w:rsidRPr="00974F54">
              <w:rPr>
                <w:rFonts w:ascii="Times New Roman" w:eastAsia="Times New Roman" w:hAnsi="Times New Roman"/>
              </w:rPr>
              <w:t xml:space="preserve">. </w:t>
            </w:r>
            <w:r w:rsidRPr="00BE2431">
              <w:rPr>
                <w:rFonts w:ascii="Times New Roman" w:eastAsia="Times New Roman" w:hAnsi="Times New Roman"/>
              </w:rPr>
              <w:t xml:space="preserve">Proper seat belt use likely contributed to limiting </w:t>
            </w:r>
            <w:r>
              <w:rPr>
                <w:rFonts w:ascii="Times New Roman" w:eastAsia="Times New Roman" w:hAnsi="Times New Roman"/>
              </w:rPr>
              <w:t xml:space="preserve">injury </w:t>
            </w:r>
            <w:r w:rsidRPr="00BE2431">
              <w:rPr>
                <w:rFonts w:ascii="Times New Roman" w:eastAsia="Times New Roman" w:hAnsi="Times New Roman"/>
              </w:rPr>
              <w:t xml:space="preserve">severity to </w:t>
            </w:r>
            <w:r w:rsidRPr="00974F54">
              <w:rPr>
                <w:rFonts w:ascii="Times New Roman" w:eastAsia="Times New Roman" w:hAnsi="Times New Roman"/>
              </w:rPr>
              <w:t>level B</w:t>
            </w:r>
            <w:r w:rsidRPr="00BE2431">
              <w:rPr>
                <w:rFonts w:ascii="Times New Roman" w:eastAsia="Times New Roman" w:hAnsi="Times New Roman"/>
              </w:rPr>
              <w:t>. Improper seat belt use likely contributed to the fatality. Distraction by the driver of Vehicle 2, and a lack of defensive observation by the driver of Vehicle 1</w:t>
            </w:r>
            <w:r>
              <w:rPr>
                <w:rFonts w:ascii="Times New Roman" w:eastAsia="Times New Roman" w:hAnsi="Times New Roman"/>
              </w:rPr>
              <w:t>,</w:t>
            </w:r>
            <w:r w:rsidRPr="00BE2431">
              <w:rPr>
                <w:rFonts w:ascii="Times New Roman" w:eastAsia="Times New Roman" w:hAnsi="Times New Roman"/>
              </w:rPr>
              <w:t xml:space="preserve"> may have contributed to the crash. </w:t>
            </w:r>
          </w:p>
        </w:tc>
      </w:tr>
      <w:tr w:rsidR="00436E1C" w:rsidRPr="00974F54" w:rsidTr="0021557E">
        <w:trPr>
          <w:trHeight w:val="1061"/>
        </w:trPr>
        <w:tc>
          <w:tcPr>
            <w:tcW w:w="3060" w:type="dxa"/>
            <w:shd w:val="clear" w:color="auto" w:fill="auto"/>
          </w:tcPr>
          <w:p w:rsidR="00436E1C" w:rsidRPr="00436E1C" w:rsidRDefault="000124C7" w:rsidP="000124C7">
            <w:pPr>
              <w:rPr>
                <w:rFonts w:ascii="Times New Roman" w:eastAsia="Times New Roman" w:hAnsi="Times New Roman"/>
                <w:b/>
              </w:rPr>
            </w:pPr>
            <w:r>
              <w:rPr>
                <w:rFonts w:ascii="Times New Roman" w:eastAsia="Times New Roman" w:hAnsi="Times New Roman"/>
                <w:b/>
              </w:rPr>
              <w:t>Action Items</w:t>
            </w:r>
          </w:p>
        </w:tc>
        <w:tc>
          <w:tcPr>
            <w:tcW w:w="8100" w:type="dxa"/>
            <w:shd w:val="clear" w:color="auto" w:fill="auto"/>
          </w:tcPr>
          <w:p w:rsidR="00436E1C" w:rsidRPr="00974F54" w:rsidRDefault="00436E1C" w:rsidP="00436E1C">
            <w:pPr>
              <w:rPr>
                <w:rFonts w:ascii="Times New Roman" w:eastAsia="Times New Roman" w:hAnsi="Times New Roman"/>
              </w:rPr>
            </w:pPr>
            <w:r w:rsidRPr="00BE2431">
              <w:rPr>
                <w:rFonts w:ascii="Times New Roman" w:eastAsia="Times New Roman" w:hAnsi="Times New Roman"/>
              </w:rPr>
              <w:t xml:space="preserve">An article will be submitted to local newspapers, </w:t>
            </w:r>
            <w:r w:rsidRPr="00BE2431">
              <w:rPr>
                <w:rFonts w:ascii="Times New Roman" w:hAnsi="Times New Roman"/>
              </w:rPr>
              <w:t>c</w:t>
            </w:r>
            <w:r w:rsidRPr="00BE2431">
              <w:rPr>
                <w:rFonts w:ascii="Times New Roman" w:eastAsia="Times New Roman" w:hAnsi="Times New Roman"/>
              </w:rPr>
              <w:t xml:space="preserve">ounty newsletter, radio stations, and posted on social media, </w:t>
            </w:r>
            <w:r w:rsidRPr="00974F54">
              <w:rPr>
                <w:rFonts w:ascii="Times New Roman" w:eastAsia="Times New Roman" w:hAnsi="Times New Roman"/>
              </w:rPr>
              <w:t>stress</w:t>
            </w:r>
            <w:r w:rsidRPr="00BE2431">
              <w:rPr>
                <w:rFonts w:ascii="Times New Roman" w:eastAsia="Times New Roman" w:hAnsi="Times New Roman"/>
              </w:rPr>
              <w:t>ing</w:t>
            </w:r>
            <w:r w:rsidRPr="00974F54">
              <w:rPr>
                <w:rFonts w:ascii="Times New Roman" w:eastAsia="Times New Roman" w:hAnsi="Times New Roman"/>
              </w:rPr>
              <w:t xml:space="preserve"> that </w:t>
            </w:r>
            <w:r w:rsidRPr="00BE2431">
              <w:rPr>
                <w:rFonts w:ascii="Times New Roman" w:eastAsia="Times New Roman" w:hAnsi="Times New Roman"/>
              </w:rPr>
              <w:t>the c</w:t>
            </w:r>
            <w:r w:rsidRPr="00974F54">
              <w:rPr>
                <w:rFonts w:ascii="Times New Roman" w:eastAsia="Times New Roman" w:hAnsi="Times New Roman"/>
              </w:rPr>
              <w:t xml:space="preserve">ounty is experiencing fatal crashes at </w:t>
            </w:r>
            <w:r w:rsidRPr="00BE2431">
              <w:rPr>
                <w:rFonts w:ascii="Times New Roman" w:eastAsia="Times New Roman" w:hAnsi="Times New Roman"/>
              </w:rPr>
              <w:t xml:space="preserve">rural </w:t>
            </w:r>
            <w:r w:rsidRPr="00974F54">
              <w:rPr>
                <w:rFonts w:ascii="Times New Roman" w:eastAsia="Times New Roman" w:hAnsi="Times New Roman"/>
              </w:rPr>
              <w:t xml:space="preserve">intersections. </w:t>
            </w:r>
            <w:r w:rsidRPr="00BE2431">
              <w:rPr>
                <w:rFonts w:ascii="Times New Roman" w:eastAsia="Times New Roman" w:hAnsi="Times New Roman"/>
              </w:rPr>
              <w:t xml:space="preserve">Attention will be given to avoiding </w:t>
            </w:r>
            <w:r w:rsidRPr="00974F54">
              <w:rPr>
                <w:rFonts w:ascii="Times New Roman" w:eastAsia="Times New Roman" w:hAnsi="Times New Roman"/>
              </w:rPr>
              <w:t>distract</w:t>
            </w:r>
            <w:r w:rsidRPr="00BE2431">
              <w:rPr>
                <w:rFonts w:ascii="Times New Roman" w:eastAsia="Times New Roman" w:hAnsi="Times New Roman"/>
              </w:rPr>
              <w:t xml:space="preserve">ions, driving defensively, </w:t>
            </w:r>
            <w:r w:rsidRPr="00974F54">
              <w:rPr>
                <w:rFonts w:ascii="Times New Roman" w:eastAsia="Times New Roman" w:hAnsi="Times New Roman"/>
              </w:rPr>
              <w:t>judging distances and times correctly</w:t>
            </w:r>
            <w:r w:rsidRPr="00BE2431">
              <w:rPr>
                <w:rFonts w:ascii="Times New Roman" w:eastAsia="Times New Roman" w:hAnsi="Times New Roman"/>
              </w:rPr>
              <w:t>, and wearing seat belts properly</w:t>
            </w:r>
            <w:r w:rsidRPr="00974F54">
              <w:rPr>
                <w:rFonts w:ascii="Times New Roman" w:eastAsia="Times New Roman" w:hAnsi="Times New Roman"/>
              </w:rPr>
              <w:t xml:space="preserve">.  </w:t>
            </w:r>
          </w:p>
        </w:tc>
      </w:tr>
    </w:tbl>
    <w:p w:rsidR="0021557E" w:rsidRDefault="0021557E" w:rsidP="0030729D">
      <w:pPr>
        <w:spacing w:after="120"/>
        <w:jc w:val="center"/>
        <w:rPr>
          <w:b/>
          <w:sz w:val="24"/>
          <w:szCs w:val="24"/>
        </w:rPr>
      </w:pPr>
    </w:p>
    <w:p w:rsidR="0080024D" w:rsidRDefault="0080024D" w:rsidP="0030729D">
      <w:pPr>
        <w:spacing w:after="120"/>
        <w:jc w:val="center"/>
        <w:rPr>
          <w:b/>
          <w:sz w:val="24"/>
          <w:szCs w:val="24"/>
        </w:rPr>
      </w:pPr>
    </w:p>
    <w:p w:rsidR="0030729D" w:rsidRPr="0030729D" w:rsidRDefault="0030729D" w:rsidP="0030729D">
      <w:pPr>
        <w:spacing w:after="120"/>
        <w:jc w:val="center"/>
        <w:rPr>
          <w:b/>
          <w:sz w:val="24"/>
          <w:szCs w:val="24"/>
        </w:rPr>
      </w:pPr>
      <w:r w:rsidRPr="0030729D">
        <w:rPr>
          <w:b/>
          <w:sz w:val="24"/>
          <w:szCs w:val="24"/>
        </w:rPr>
        <w:t>Crash Review Worksheet: Example 2</w:t>
      </w:r>
    </w:p>
    <w:p w:rsidR="00A472D3" w:rsidRPr="00CF6293" w:rsidRDefault="000C54FF" w:rsidP="000C54FF">
      <w:pPr>
        <w:pStyle w:val="Default"/>
        <w:spacing w:after="120"/>
      </w:pPr>
      <w:r w:rsidRPr="00CF6293">
        <w:t xml:space="preserve">TYPE:    </w:t>
      </w:r>
      <w:sdt>
        <w:sdtPr>
          <w:id w:val="-1127072854"/>
          <w14:checkbox>
            <w14:checked w14:val="0"/>
            <w14:checkedState w14:val="2612" w14:font="MS Gothic"/>
            <w14:uncheckedState w14:val="2610" w14:font="MS Gothic"/>
          </w14:checkbox>
        </w:sdtPr>
        <w:sdtEndPr/>
        <w:sdtContent>
          <w:r w:rsidRPr="00CF6293">
            <w:rPr>
              <w:rFonts w:ascii="MS Gothic" w:eastAsia="MS Gothic" w:hAnsi="MS Gothic" w:hint="eastAsia"/>
            </w:rPr>
            <w:t>☐</w:t>
          </w:r>
        </w:sdtContent>
      </w:sdt>
      <w:r w:rsidRPr="00CF6293">
        <w:t xml:space="preserve">  FATAL</w:t>
      </w:r>
      <w:r w:rsidRPr="00CF6293">
        <w:tab/>
      </w:r>
      <w:r w:rsidRPr="00CF6293">
        <w:tab/>
      </w:r>
      <w:sdt>
        <w:sdtPr>
          <w:id w:val="1089579303"/>
          <w14:checkbox>
            <w14:checked w14:val="0"/>
            <w14:checkedState w14:val="2612" w14:font="MS Gothic"/>
            <w14:uncheckedState w14:val="2610" w14:font="MS Gothic"/>
          </w14:checkbox>
        </w:sdtPr>
        <w:sdtEndPr/>
        <w:sdtContent>
          <w:r w:rsidRPr="00CF6293">
            <w:rPr>
              <w:rFonts w:ascii="MS Gothic" w:eastAsia="MS Gothic" w:hAnsi="MS Gothic" w:hint="eastAsia"/>
            </w:rPr>
            <w:t>☐</w:t>
          </w:r>
        </w:sdtContent>
      </w:sdt>
      <w:r w:rsidRPr="00CF6293">
        <w:t xml:space="preserve">  SERIOUS INJURY</w:t>
      </w:r>
    </w:p>
    <w:p w:rsidR="00A472D3" w:rsidRPr="00CF6293" w:rsidRDefault="00A472D3" w:rsidP="00C01DA9">
      <w:pPr>
        <w:spacing w:after="120"/>
      </w:pPr>
      <w:r w:rsidRPr="00CF6293">
        <w:t>Date:_________________</w:t>
      </w:r>
      <w:r w:rsidRPr="00CF6293">
        <w:tab/>
        <w:t>Time:___________________ Weather Conditions: ________________________</w:t>
      </w:r>
    </w:p>
    <w:p w:rsidR="00A472D3" w:rsidRPr="00CF6293" w:rsidRDefault="00A472D3" w:rsidP="00C01DA9">
      <w:pPr>
        <w:spacing w:after="120"/>
      </w:pPr>
      <w:r w:rsidRPr="00CF6293">
        <w:t>Road Conditions:___________________________________________________________________________</w:t>
      </w:r>
    </w:p>
    <w:p w:rsidR="00A472D3" w:rsidRPr="00CF6293" w:rsidRDefault="00A472D3" w:rsidP="00C01DA9">
      <w:pPr>
        <w:spacing w:after="120"/>
      </w:pPr>
      <w:r w:rsidRPr="00CF6293">
        <w:t>Location:_________________________________________________________________________________</w:t>
      </w:r>
    </w:p>
    <w:p w:rsidR="00A472D3" w:rsidRPr="00CF6293" w:rsidRDefault="00A472D3" w:rsidP="00C01DA9">
      <w:pPr>
        <w:spacing w:after="120"/>
      </w:pPr>
      <w:r w:rsidRPr="00CF6293">
        <w:lastRenderedPageBreak/>
        <w:t>Responding Agencies:_______________________________________________________________________</w:t>
      </w:r>
    </w:p>
    <w:p w:rsidR="00A472D3" w:rsidRPr="008E39C6" w:rsidRDefault="00A472D3" w:rsidP="001F6FB3">
      <w:pPr>
        <w:tabs>
          <w:tab w:val="left" w:pos="4540"/>
        </w:tabs>
        <w:spacing w:after="120"/>
        <w:rPr>
          <w:b/>
          <w:u w:val="single"/>
        </w:rPr>
      </w:pPr>
      <w:r w:rsidRPr="008E39C6">
        <w:rPr>
          <w:b/>
          <w:u w:val="single"/>
        </w:rPr>
        <w:t>Vehicle A:</w:t>
      </w:r>
    </w:p>
    <w:p w:rsidR="00A472D3" w:rsidRPr="00CF6293" w:rsidRDefault="00A472D3" w:rsidP="00C01DA9">
      <w:pPr>
        <w:tabs>
          <w:tab w:val="left" w:pos="4540"/>
        </w:tabs>
        <w:spacing w:after="240"/>
      </w:pPr>
      <w:r w:rsidRPr="00CF6293">
        <w:t>Make: _________________________ Model:____________________________ Vehicle Year:_____________</w:t>
      </w:r>
    </w:p>
    <w:p w:rsidR="00A472D3" w:rsidRPr="008E39C6" w:rsidRDefault="00A472D3" w:rsidP="001F6FB3">
      <w:pPr>
        <w:tabs>
          <w:tab w:val="left" w:pos="4540"/>
        </w:tabs>
        <w:spacing w:after="120"/>
        <w:rPr>
          <w:b/>
          <w:u w:val="single"/>
        </w:rPr>
      </w:pPr>
      <w:r w:rsidRPr="008E39C6">
        <w:rPr>
          <w:b/>
          <w:u w:val="single"/>
        </w:rPr>
        <w:t>Driver A:</w:t>
      </w:r>
    </w:p>
    <w:p w:rsidR="001F6FB3" w:rsidRPr="00CF6293" w:rsidRDefault="001F6FB3" w:rsidP="00C01DA9">
      <w:pPr>
        <w:spacing w:after="120"/>
      </w:pPr>
      <w:r w:rsidRPr="00CF6293">
        <w:t xml:space="preserve">Age:_____ Sex: _____  Chemical Use: _____________ </w:t>
      </w:r>
    </w:p>
    <w:p w:rsidR="001F6FB3" w:rsidRPr="00CF6293" w:rsidRDefault="001F6FB3" w:rsidP="00C01DA9">
      <w:pPr>
        <w:spacing w:after="120"/>
      </w:pPr>
      <w:r w:rsidRPr="00CF6293">
        <w:t>Medical Condition: _____________________ Health Status: __________________________________</w:t>
      </w:r>
    </w:p>
    <w:p w:rsidR="001F6FB3" w:rsidRPr="00CF6293" w:rsidRDefault="001F6FB3" w:rsidP="00C01DA9">
      <w:pPr>
        <w:spacing w:after="120"/>
      </w:pPr>
      <w:r w:rsidRPr="00CF6293">
        <w:t xml:space="preserve">Lap Belt Use: _____ Shoulder Belt Use: _____ Air Bag:_____ Ejected: _____ </w:t>
      </w:r>
    </w:p>
    <w:p w:rsidR="00A472D3" w:rsidRPr="008E39C6" w:rsidRDefault="00A472D3" w:rsidP="00C01DA9">
      <w:pPr>
        <w:tabs>
          <w:tab w:val="left" w:pos="4540"/>
        </w:tabs>
        <w:spacing w:after="120"/>
        <w:rPr>
          <w:b/>
          <w:u w:val="single"/>
        </w:rPr>
      </w:pPr>
      <w:r w:rsidRPr="008E39C6">
        <w:rPr>
          <w:b/>
          <w:u w:val="single"/>
        </w:rPr>
        <w:t>Front Passenger A:</w:t>
      </w:r>
    </w:p>
    <w:p w:rsidR="001F6FB3" w:rsidRPr="00CF6293" w:rsidRDefault="00A472D3" w:rsidP="00C01DA9">
      <w:pPr>
        <w:spacing w:after="120"/>
      </w:pPr>
      <w:r w:rsidRPr="00CF6293">
        <w:t xml:space="preserve">Age:_____ Sex: _____ </w:t>
      </w:r>
      <w:r w:rsidR="001F6FB3" w:rsidRPr="00CF6293">
        <w:t xml:space="preserve"> </w:t>
      </w:r>
      <w:r w:rsidRPr="00CF6293">
        <w:t xml:space="preserve">Chemical Use: _____________ </w:t>
      </w:r>
    </w:p>
    <w:p w:rsidR="001F6FB3" w:rsidRPr="00CF6293" w:rsidRDefault="00A472D3" w:rsidP="00C01DA9">
      <w:pPr>
        <w:spacing w:after="120"/>
      </w:pPr>
      <w:r w:rsidRPr="00CF6293">
        <w:t>Medical Condition: _______________</w:t>
      </w:r>
      <w:r w:rsidR="001F6FB3" w:rsidRPr="00CF6293">
        <w:t>____</w:t>
      </w:r>
      <w:r w:rsidRPr="00CF6293">
        <w:t>__</w:t>
      </w:r>
      <w:r w:rsidR="001F6FB3" w:rsidRPr="00CF6293">
        <w:t xml:space="preserve"> Health Status: __________________________________</w:t>
      </w:r>
    </w:p>
    <w:p w:rsidR="00A472D3" w:rsidRPr="00CF6293" w:rsidRDefault="00A472D3" w:rsidP="00C01DA9">
      <w:pPr>
        <w:spacing w:after="120"/>
      </w:pPr>
      <w:r w:rsidRPr="00CF6293">
        <w:t>Lap Belt Use: _____</w:t>
      </w:r>
      <w:r w:rsidR="001F6FB3" w:rsidRPr="00CF6293">
        <w:t xml:space="preserve"> </w:t>
      </w:r>
      <w:r w:rsidRPr="00CF6293">
        <w:t>Shoulder Belt Use: _____</w:t>
      </w:r>
      <w:r w:rsidR="001F6FB3" w:rsidRPr="00CF6293">
        <w:t xml:space="preserve"> </w:t>
      </w:r>
      <w:r w:rsidRPr="00CF6293">
        <w:t>Air Bag:_____</w:t>
      </w:r>
      <w:r w:rsidR="001F6FB3" w:rsidRPr="00CF6293">
        <w:t xml:space="preserve"> </w:t>
      </w:r>
      <w:r w:rsidRPr="00CF6293">
        <w:t xml:space="preserve">Ejected: _____ </w:t>
      </w:r>
    </w:p>
    <w:p w:rsidR="00A472D3" w:rsidRPr="008E39C6" w:rsidRDefault="00A472D3" w:rsidP="00C01DA9">
      <w:pPr>
        <w:tabs>
          <w:tab w:val="left" w:pos="4540"/>
        </w:tabs>
        <w:spacing w:after="120"/>
        <w:rPr>
          <w:b/>
          <w:u w:val="single"/>
        </w:rPr>
      </w:pPr>
      <w:r w:rsidRPr="008E39C6">
        <w:rPr>
          <w:b/>
          <w:u w:val="single"/>
        </w:rPr>
        <w:t>Rear Passenger A1:</w:t>
      </w:r>
    </w:p>
    <w:p w:rsidR="001F6FB3" w:rsidRPr="00CF6293" w:rsidRDefault="001F6FB3" w:rsidP="00C01DA9">
      <w:pPr>
        <w:spacing w:after="120"/>
      </w:pPr>
      <w:r w:rsidRPr="00CF6293">
        <w:t xml:space="preserve">Age:_____ Sex: _____  Chemical Use: _____________ </w:t>
      </w:r>
    </w:p>
    <w:p w:rsidR="001F6FB3" w:rsidRPr="00CF6293" w:rsidRDefault="001F6FB3" w:rsidP="00C01DA9">
      <w:pPr>
        <w:spacing w:after="120"/>
      </w:pPr>
      <w:r w:rsidRPr="00CF6293">
        <w:t>Medical Condition: _____________________ Health Status: __________________________________</w:t>
      </w:r>
    </w:p>
    <w:p w:rsidR="001F6FB3" w:rsidRPr="00CF6293" w:rsidRDefault="001F6FB3" w:rsidP="00C01DA9">
      <w:pPr>
        <w:spacing w:after="120"/>
      </w:pPr>
      <w:r w:rsidRPr="00CF6293">
        <w:t xml:space="preserve">Lap Belt Use: _____ Shoulder Belt Use: _____ Air Bag:_____ Ejected: _____ </w:t>
      </w:r>
    </w:p>
    <w:p w:rsidR="00A472D3" w:rsidRPr="008E39C6" w:rsidRDefault="00A472D3" w:rsidP="00C01DA9">
      <w:pPr>
        <w:tabs>
          <w:tab w:val="left" w:pos="4540"/>
        </w:tabs>
        <w:spacing w:after="120"/>
        <w:rPr>
          <w:b/>
          <w:u w:val="single"/>
        </w:rPr>
      </w:pPr>
      <w:r w:rsidRPr="008E39C6">
        <w:rPr>
          <w:b/>
          <w:u w:val="single"/>
        </w:rPr>
        <w:t>Rear Passenger A2:</w:t>
      </w:r>
    </w:p>
    <w:p w:rsidR="001F6FB3" w:rsidRPr="00CF6293" w:rsidRDefault="001F6FB3" w:rsidP="00C01DA9">
      <w:pPr>
        <w:spacing w:after="120"/>
      </w:pPr>
      <w:r w:rsidRPr="00CF6293">
        <w:t xml:space="preserve">Age:_____ Sex: _____  Chemical Use: _____________ </w:t>
      </w:r>
    </w:p>
    <w:p w:rsidR="001F6FB3" w:rsidRPr="00CF6293" w:rsidRDefault="001F6FB3" w:rsidP="00C01DA9">
      <w:pPr>
        <w:spacing w:after="120"/>
      </w:pPr>
      <w:r w:rsidRPr="00CF6293">
        <w:t>Medical Condition: _____________________ Health Status: __________________________________</w:t>
      </w:r>
    </w:p>
    <w:p w:rsidR="001F6FB3" w:rsidRPr="00CF6293" w:rsidRDefault="001F6FB3" w:rsidP="00C01DA9">
      <w:pPr>
        <w:spacing w:after="120"/>
      </w:pPr>
      <w:r w:rsidRPr="00CF6293">
        <w:t xml:space="preserve">Lap Belt Use: _____ Shoulder Belt Use: _____ Air Bag:_____ Ejected: _____ </w:t>
      </w:r>
    </w:p>
    <w:p w:rsidR="00A472D3" w:rsidRPr="008E39C6" w:rsidRDefault="00A472D3" w:rsidP="00686251">
      <w:pPr>
        <w:tabs>
          <w:tab w:val="left" w:pos="4540"/>
        </w:tabs>
        <w:spacing w:after="80"/>
        <w:rPr>
          <w:b/>
          <w:u w:val="single"/>
        </w:rPr>
      </w:pPr>
      <w:r w:rsidRPr="008E39C6">
        <w:rPr>
          <w:b/>
          <w:u w:val="single"/>
        </w:rPr>
        <w:t>Vehicle B:</w:t>
      </w:r>
    </w:p>
    <w:p w:rsidR="00A472D3" w:rsidRPr="00CF6293" w:rsidRDefault="00A472D3" w:rsidP="00CF6293">
      <w:pPr>
        <w:tabs>
          <w:tab w:val="left" w:pos="4540"/>
        </w:tabs>
        <w:spacing w:after="120"/>
      </w:pPr>
      <w:r w:rsidRPr="00CF6293">
        <w:t>Make: _________________________ Model:____________________________ Vehicle Year:_____________</w:t>
      </w:r>
    </w:p>
    <w:p w:rsidR="00A472D3" w:rsidRPr="008E39C6" w:rsidRDefault="00A472D3" w:rsidP="00686251">
      <w:pPr>
        <w:tabs>
          <w:tab w:val="left" w:pos="4540"/>
        </w:tabs>
        <w:spacing w:after="80"/>
        <w:rPr>
          <w:b/>
          <w:u w:val="single"/>
        </w:rPr>
      </w:pPr>
      <w:r w:rsidRPr="008E39C6">
        <w:rPr>
          <w:b/>
          <w:u w:val="single"/>
        </w:rPr>
        <w:t>Driver B:</w:t>
      </w:r>
    </w:p>
    <w:p w:rsidR="00C01DA9" w:rsidRPr="00CF6293" w:rsidRDefault="00C01DA9" w:rsidP="00C01DA9">
      <w:pPr>
        <w:spacing w:after="120"/>
      </w:pPr>
      <w:r w:rsidRPr="00CF6293">
        <w:t xml:space="preserve">Age:_____ Sex: _____  Chemical Use: _____________ </w:t>
      </w:r>
    </w:p>
    <w:p w:rsidR="00C01DA9" w:rsidRPr="00CF6293" w:rsidRDefault="00C01DA9" w:rsidP="00C01DA9">
      <w:pPr>
        <w:spacing w:after="120"/>
      </w:pPr>
      <w:r w:rsidRPr="00CF6293">
        <w:t>Medical Condition: _____________________ Health Status: __________________________________</w:t>
      </w:r>
    </w:p>
    <w:p w:rsidR="00C01DA9" w:rsidRPr="00CF6293" w:rsidRDefault="00C01DA9" w:rsidP="00C01DA9">
      <w:pPr>
        <w:spacing w:after="120"/>
      </w:pPr>
      <w:r w:rsidRPr="00CF6293">
        <w:t xml:space="preserve">Lap Belt Use: _____ Shoulder Belt Use: _____ Air Bag:_____ Ejected: _____ </w:t>
      </w:r>
    </w:p>
    <w:p w:rsidR="00A472D3" w:rsidRPr="008E39C6" w:rsidRDefault="00A472D3" w:rsidP="00686251">
      <w:pPr>
        <w:tabs>
          <w:tab w:val="left" w:pos="4540"/>
        </w:tabs>
        <w:spacing w:after="80"/>
        <w:rPr>
          <w:b/>
          <w:u w:val="single"/>
        </w:rPr>
      </w:pPr>
      <w:r w:rsidRPr="008E39C6">
        <w:rPr>
          <w:b/>
          <w:u w:val="single"/>
        </w:rPr>
        <w:lastRenderedPageBreak/>
        <w:t>Front Passenger B:</w:t>
      </w:r>
    </w:p>
    <w:p w:rsidR="00C01DA9" w:rsidRPr="00CF6293" w:rsidRDefault="00C01DA9" w:rsidP="00C01DA9">
      <w:pPr>
        <w:spacing w:after="120"/>
      </w:pPr>
      <w:r w:rsidRPr="00CF6293">
        <w:t xml:space="preserve">Age:_____ Sex: _____  Chemical Use: _____________ </w:t>
      </w:r>
    </w:p>
    <w:p w:rsidR="00C01DA9" w:rsidRPr="00CF6293" w:rsidRDefault="00C01DA9" w:rsidP="00C01DA9">
      <w:pPr>
        <w:spacing w:after="120"/>
      </w:pPr>
      <w:r w:rsidRPr="00CF6293">
        <w:t>Medical Condition: _____________________ Health Status: __________________________________</w:t>
      </w:r>
    </w:p>
    <w:p w:rsidR="00C01DA9" w:rsidRPr="00CF6293" w:rsidRDefault="00C01DA9" w:rsidP="00C01DA9">
      <w:pPr>
        <w:spacing w:after="120"/>
      </w:pPr>
      <w:r w:rsidRPr="00CF6293">
        <w:t xml:space="preserve">Lap Belt Use: _____ Shoulder Belt Use: _____ Air Bag:_____ Ejected: _____ </w:t>
      </w:r>
    </w:p>
    <w:p w:rsidR="00A472D3" w:rsidRPr="008E39C6" w:rsidRDefault="00A472D3" w:rsidP="00686251">
      <w:pPr>
        <w:tabs>
          <w:tab w:val="left" w:pos="4540"/>
        </w:tabs>
        <w:spacing w:after="80"/>
        <w:rPr>
          <w:b/>
          <w:u w:val="single"/>
        </w:rPr>
      </w:pPr>
      <w:r w:rsidRPr="008E39C6">
        <w:rPr>
          <w:b/>
          <w:u w:val="single"/>
        </w:rPr>
        <w:t>Rear Passenger B1:</w:t>
      </w:r>
    </w:p>
    <w:p w:rsidR="00C01DA9" w:rsidRPr="00CF6293" w:rsidRDefault="00C01DA9" w:rsidP="00C01DA9">
      <w:pPr>
        <w:spacing w:after="120"/>
      </w:pPr>
      <w:r w:rsidRPr="00CF6293">
        <w:t xml:space="preserve">Age:_____ Sex: _____  Chemical Use: _____________ </w:t>
      </w:r>
    </w:p>
    <w:p w:rsidR="00C01DA9" w:rsidRPr="00CF6293" w:rsidRDefault="00C01DA9" w:rsidP="00C01DA9">
      <w:pPr>
        <w:spacing w:after="120"/>
      </w:pPr>
      <w:r w:rsidRPr="00CF6293">
        <w:t>Medical Condition: _____________________ Health Status: __________________________________</w:t>
      </w:r>
    </w:p>
    <w:p w:rsidR="00C01DA9" w:rsidRPr="00CF6293" w:rsidRDefault="00C01DA9" w:rsidP="00C01DA9">
      <w:pPr>
        <w:spacing w:after="120"/>
      </w:pPr>
      <w:r w:rsidRPr="00CF6293">
        <w:t xml:space="preserve">Lap Belt Use: _____ Shoulder Belt Use: _____ Air Bag:_____ Ejected: _____ </w:t>
      </w:r>
    </w:p>
    <w:p w:rsidR="00A472D3" w:rsidRPr="008E39C6" w:rsidRDefault="00A472D3" w:rsidP="00686251">
      <w:pPr>
        <w:tabs>
          <w:tab w:val="left" w:pos="4540"/>
        </w:tabs>
        <w:spacing w:after="80"/>
        <w:rPr>
          <w:b/>
          <w:u w:val="single"/>
        </w:rPr>
      </w:pPr>
      <w:r w:rsidRPr="008E39C6">
        <w:rPr>
          <w:b/>
          <w:u w:val="single"/>
        </w:rPr>
        <w:t>Rear Passenger B2:</w:t>
      </w:r>
    </w:p>
    <w:p w:rsidR="00C01DA9" w:rsidRPr="00CF6293" w:rsidRDefault="00C01DA9" w:rsidP="00C01DA9">
      <w:pPr>
        <w:spacing w:after="120"/>
      </w:pPr>
      <w:r w:rsidRPr="00CF6293">
        <w:t xml:space="preserve">Age:_____ Sex: _____  Chemical Use: _____________ </w:t>
      </w:r>
    </w:p>
    <w:p w:rsidR="00C01DA9" w:rsidRPr="00CF6293" w:rsidRDefault="00C01DA9" w:rsidP="00C01DA9">
      <w:pPr>
        <w:spacing w:after="120"/>
      </w:pPr>
      <w:r w:rsidRPr="00CF6293">
        <w:t>Medical Condition: _____________________ Health Status: __________________________________</w:t>
      </w:r>
    </w:p>
    <w:p w:rsidR="00C01DA9" w:rsidRPr="00CF6293" w:rsidRDefault="00C01DA9" w:rsidP="00C01DA9">
      <w:pPr>
        <w:spacing w:after="120"/>
      </w:pPr>
      <w:r w:rsidRPr="00CF6293">
        <w:t xml:space="preserve">Lap Belt Use: _____ Shoulder Belt Use: _____ Air Bag:_____ Ejected: _____ </w:t>
      </w:r>
    </w:p>
    <w:p w:rsidR="00A472D3" w:rsidRPr="008E39C6" w:rsidRDefault="00A472D3" w:rsidP="003F7A98">
      <w:pPr>
        <w:spacing w:after="120"/>
        <w:rPr>
          <w:rFonts w:ascii="Arial" w:hAnsi="Arial" w:cs="Arial"/>
          <w:b/>
          <w:u w:val="single"/>
        </w:rPr>
      </w:pPr>
      <w:r w:rsidRPr="008E39C6">
        <w:rPr>
          <w:rFonts w:ascii="Arial" w:hAnsi="Arial" w:cs="Arial"/>
          <w:b/>
          <w:u w:val="single"/>
        </w:rPr>
        <w:t>Contributing Factors:</w:t>
      </w:r>
    </w:p>
    <w:p w:rsidR="00A472D3" w:rsidRPr="00CF6293" w:rsidRDefault="00686251" w:rsidP="00CF6293">
      <w:pPr>
        <w:spacing w:after="240"/>
        <w:rPr>
          <w:rFonts w:ascii="Arial" w:hAnsi="Arial" w:cs="Arial"/>
          <w:sz w:val="24"/>
          <w:szCs w:val="24"/>
        </w:rPr>
      </w:pPr>
      <w:r w:rsidRPr="00CF629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72D3" w:rsidRPr="008E39C6" w:rsidRDefault="00A472D3" w:rsidP="003F7A98">
      <w:pPr>
        <w:spacing w:after="120"/>
        <w:rPr>
          <w:rFonts w:ascii="Arial" w:hAnsi="Arial" w:cs="Arial"/>
          <w:b/>
          <w:u w:val="single"/>
        </w:rPr>
      </w:pPr>
      <w:r w:rsidRPr="008E39C6">
        <w:rPr>
          <w:rFonts w:ascii="Arial" w:hAnsi="Arial" w:cs="Arial"/>
          <w:b/>
          <w:u w:val="single"/>
        </w:rPr>
        <w:t>E</w:t>
      </w:r>
      <w:r w:rsidR="00686251" w:rsidRPr="008E39C6">
        <w:rPr>
          <w:rFonts w:ascii="Arial" w:hAnsi="Arial" w:cs="Arial"/>
          <w:b/>
          <w:u w:val="single"/>
        </w:rPr>
        <w:t>DUCATION,</w:t>
      </w:r>
      <w:r w:rsidRPr="008E39C6">
        <w:rPr>
          <w:rFonts w:ascii="Arial" w:hAnsi="Arial" w:cs="Arial"/>
          <w:b/>
          <w:u w:val="single"/>
        </w:rPr>
        <w:t xml:space="preserve"> Notes and Action Plan</w:t>
      </w:r>
      <w:r w:rsidR="008E39C6">
        <w:rPr>
          <w:rFonts w:ascii="Arial" w:hAnsi="Arial" w:cs="Arial"/>
          <w:b/>
          <w:u w:val="single"/>
        </w:rPr>
        <w:t>s</w:t>
      </w:r>
      <w:r w:rsidRPr="008E39C6">
        <w:rPr>
          <w:rFonts w:ascii="Arial" w:hAnsi="Arial" w:cs="Arial"/>
          <w:b/>
          <w:u w:val="single"/>
        </w:rPr>
        <w:t>:</w:t>
      </w:r>
    </w:p>
    <w:p w:rsidR="00686251" w:rsidRPr="00CF6293" w:rsidRDefault="00686251" w:rsidP="00CF6293">
      <w:pPr>
        <w:spacing w:after="120"/>
        <w:rPr>
          <w:rFonts w:ascii="Arial" w:hAnsi="Arial" w:cs="Arial"/>
        </w:rPr>
      </w:pPr>
      <w:r w:rsidRPr="00CF629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6293">
        <w:rPr>
          <w:rFonts w:ascii="Arial" w:hAnsi="Arial" w:cs="Arial"/>
        </w:rPr>
        <w:lastRenderedPageBreak/>
        <w:t>________________________________</w:t>
      </w:r>
      <w:r w:rsidR="0088208D" w:rsidRPr="00CF6293">
        <w:rPr>
          <w:rFonts w:ascii="Arial" w:hAnsi="Arial" w:cs="Arial"/>
        </w:rPr>
        <w:t>____________________________</w:t>
      </w:r>
      <w:r w:rsidR="008E39C6">
        <w:rPr>
          <w:rFonts w:ascii="Arial" w:hAnsi="Arial" w:cs="Arial"/>
        </w:rPr>
        <w:t>__________________________________________________________________________________________________________________________________________________________________________</w:t>
      </w:r>
    </w:p>
    <w:p w:rsidR="001D0C3E" w:rsidRPr="008E39C6" w:rsidRDefault="001D0C3E" w:rsidP="003F7A98">
      <w:pPr>
        <w:spacing w:after="120"/>
        <w:rPr>
          <w:rFonts w:ascii="Arial" w:hAnsi="Arial" w:cs="Arial"/>
          <w:b/>
          <w:u w:val="single"/>
        </w:rPr>
      </w:pPr>
      <w:r w:rsidRPr="008E39C6">
        <w:rPr>
          <w:rFonts w:ascii="Arial" w:hAnsi="Arial" w:cs="Arial"/>
          <w:b/>
          <w:u w:val="single"/>
        </w:rPr>
        <w:t>Person(s) Responsible for Implementing EDUCATION Action Plan</w:t>
      </w:r>
      <w:r w:rsidR="003F7A98">
        <w:rPr>
          <w:rFonts w:ascii="Arial" w:hAnsi="Arial" w:cs="Arial"/>
          <w:b/>
          <w:u w:val="single"/>
        </w:rPr>
        <w:t>s</w:t>
      </w:r>
      <w:r w:rsidRPr="008E39C6">
        <w:rPr>
          <w:rFonts w:ascii="Arial" w:hAnsi="Arial" w:cs="Arial"/>
          <w:b/>
          <w:u w:val="single"/>
        </w:rPr>
        <w:t>:</w:t>
      </w:r>
    </w:p>
    <w:p w:rsidR="001D0C3E" w:rsidRDefault="001D0C3E" w:rsidP="00686251">
      <w:pPr>
        <w:rPr>
          <w:rFonts w:ascii="Arial" w:hAnsi="Arial" w:cs="Arial"/>
        </w:rPr>
      </w:pPr>
      <w:r w:rsidRPr="00CF6293">
        <w:rPr>
          <w:rFonts w:ascii="Arial" w:hAnsi="Arial" w:cs="Arial"/>
        </w:rPr>
        <w:t>___________________________________</w:t>
      </w:r>
      <w:r w:rsidRPr="00CF6293">
        <w:rPr>
          <w:rFonts w:ascii="Arial" w:hAnsi="Arial" w:cs="Arial"/>
        </w:rPr>
        <w:tab/>
      </w:r>
      <w:r w:rsidRPr="00CF6293">
        <w:rPr>
          <w:rFonts w:ascii="Arial" w:hAnsi="Arial" w:cs="Arial"/>
        </w:rPr>
        <w:tab/>
        <w:t>___________________________________</w:t>
      </w:r>
    </w:p>
    <w:p w:rsidR="008E39C6" w:rsidRPr="00CF6293" w:rsidRDefault="008E39C6" w:rsidP="0068625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___________________________________</w:t>
      </w:r>
    </w:p>
    <w:p w:rsidR="00133493" w:rsidRDefault="00133493" w:rsidP="00A472D3">
      <w:pPr>
        <w:rPr>
          <w:rFonts w:ascii="Arial" w:hAnsi="Arial" w:cs="Arial"/>
          <w:u w:val="single"/>
        </w:rPr>
      </w:pPr>
    </w:p>
    <w:p w:rsidR="00A472D3" w:rsidRPr="008E39C6" w:rsidRDefault="00A472D3" w:rsidP="003F7A98">
      <w:pPr>
        <w:spacing w:after="120"/>
        <w:rPr>
          <w:rFonts w:ascii="Arial" w:hAnsi="Arial" w:cs="Arial"/>
          <w:b/>
          <w:u w:val="single"/>
        </w:rPr>
      </w:pPr>
      <w:r w:rsidRPr="008E39C6">
        <w:rPr>
          <w:rFonts w:ascii="Arial" w:hAnsi="Arial" w:cs="Arial"/>
          <w:b/>
          <w:u w:val="single"/>
        </w:rPr>
        <w:t>E</w:t>
      </w:r>
      <w:r w:rsidR="00686251" w:rsidRPr="008E39C6">
        <w:rPr>
          <w:rFonts w:ascii="Arial" w:hAnsi="Arial" w:cs="Arial"/>
          <w:b/>
          <w:u w:val="single"/>
        </w:rPr>
        <w:t>MERGENCY</w:t>
      </w:r>
      <w:r w:rsidRPr="008E39C6">
        <w:rPr>
          <w:rFonts w:ascii="Arial" w:hAnsi="Arial" w:cs="Arial"/>
          <w:b/>
          <w:u w:val="single"/>
        </w:rPr>
        <w:t xml:space="preserve"> M</w:t>
      </w:r>
      <w:r w:rsidR="00686251" w:rsidRPr="008E39C6">
        <w:rPr>
          <w:rFonts w:ascii="Arial" w:hAnsi="Arial" w:cs="Arial"/>
          <w:b/>
          <w:u w:val="single"/>
        </w:rPr>
        <w:t>EDICAL</w:t>
      </w:r>
      <w:r w:rsidRPr="008E39C6">
        <w:rPr>
          <w:rFonts w:ascii="Arial" w:hAnsi="Arial" w:cs="Arial"/>
          <w:b/>
          <w:u w:val="single"/>
        </w:rPr>
        <w:t xml:space="preserve"> S</w:t>
      </w:r>
      <w:r w:rsidR="00686251" w:rsidRPr="008E39C6">
        <w:rPr>
          <w:rFonts w:ascii="Arial" w:hAnsi="Arial" w:cs="Arial"/>
          <w:b/>
          <w:u w:val="single"/>
        </w:rPr>
        <w:t>ERVICES,</w:t>
      </w:r>
      <w:r w:rsidRPr="008E39C6">
        <w:rPr>
          <w:rFonts w:ascii="Arial" w:hAnsi="Arial" w:cs="Arial"/>
          <w:b/>
          <w:u w:val="single"/>
        </w:rPr>
        <w:t xml:space="preserve"> Notes and Action Plan</w:t>
      </w:r>
      <w:r w:rsidR="008E39C6">
        <w:rPr>
          <w:rFonts w:ascii="Arial" w:hAnsi="Arial" w:cs="Arial"/>
          <w:b/>
          <w:u w:val="single"/>
        </w:rPr>
        <w:t>s</w:t>
      </w:r>
      <w:r w:rsidRPr="008E39C6">
        <w:rPr>
          <w:rFonts w:ascii="Arial" w:hAnsi="Arial" w:cs="Arial"/>
          <w:b/>
          <w:u w:val="single"/>
        </w:rPr>
        <w:t>:</w:t>
      </w:r>
    </w:p>
    <w:p w:rsidR="00686251" w:rsidRPr="00CF6293" w:rsidRDefault="00686251" w:rsidP="00CF6293">
      <w:pPr>
        <w:spacing w:after="120"/>
        <w:rPr>
          <w:rFonts w:ascii="Arial" w:hAnsi="Arial" w:cs="Arial"/>
        </w:rPr>
      </w:pPr>
      <w:r w:rsidRPr="00CF629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208D" w:rsidRPr="00CF6293">
        <w:rPr>
          <w:rFonts w:ascii="Arial" w:hAnsi="Arial" w:cs="Arial"/>
        </w:rPr>
        <w:t>____________________________</w:t>
      </w:r>
    </w:p>
    <w:p w:rsidR="0041676D" w:rsidRPr="008E39C6" w:rsidRDefault="0041676D" w:rsidP="003F7A98">
      <w:pPr>
        <w:spacing w:after="120"/>
        <w:rPr>
          <w:rFonts w:ascii="Arial" w:hAnsi="Arial" w:cs="Arial"/>
          <w:b/>
          <w:u w:val="single"/>
        </w:rPr>
      </w:pPr>
      <w:r w:rsidRPr="008E39C6">
        <w:rPr>
          <w:rFonts w:ascii="Arial" w:hAnsi="Arial" w:cs="Arial"/>
          <w:b/>
          <w:u w:val="single"/>
        </w:rPr>
        <w:t>Person(s) Responsible for Implementing EMS Action Plan</w:t>
      </w:r>
      <w:r w:rsidR="008E39C6">
        <w:rPr>
          <w:rFonts w:ascii="Arial" w:hAnsi="Arial" w:cs="Arial"/>
          <w:b/>
          <w:u w:val="single"/>
        </w:rPr>
        <w:t>s</w:t>
      </w:r>
      <w:r w:rsidRPr="008E39C6">
        <w:rPr>
          <w:rFonts w:ascii="Arial" w:hAnsi="Arial" w:cs="Arial"/>
          <w:b/>
          <w:u w:val="single"/>
        </w:rPr>
        <w:t>:</w:t>
      </w:r>
    </w:p>
    <w:p w:rsidR="0041676D" w:rsidRDefault="0041676D" w:rsidP="008E39C6">
      <w:pPr>
        <w:spacing w:after="120"/>
        <w:rPr>
          <w:rFonts w:ascii="Arial" w:hAnsi="Arial" w:cs="Arial"/>
        </w:rPr>
      </w:pPr>
      <w:r w:rsidRPr="00CF6293">
        <w:rPr>
          <w:rFonts w:ascii="Arial" w:hAnsi="Arial" w:cs="Arial"/>
        </w:rPr>
        <w:t>___________________________________</w:t>
      </w:r>
      <w:r w:rsidRPr="00CF6293">
        <w:rPr>
          <w:rFonts w:ascii="Arial" w:hAnsi="Arial" w:cs="Arial"/>
        </w:rPr>
        <w:tab/>
      </w:r>
      <w:r w:rsidRPr="00CF6293">
        <w:rPr>
          <w:rFonts w:ascii="Arial" w:hAnsi="Arial" w:cs="Arial"/>
        </w:rPr>
        <w:tab/>
        <w:t>___________________________________</w:t>
      </w:r>
    </w:p>
    <w:p w:rsidR="008E39C6" w:rsidRPr="00CF6293" w:rsidRDefault="008E39C6" w:rsidP="00CF6293">
      <w:pPr>
        <w:spacing w:after="240"/>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___________________________________</w:t>
      </w:r>
    </w:p>
    <w:p w:rsidR="00A472D3" w:rsidRPr="008E39C6" w:rsidRDefault="00A472D3" w:rsidP="0080024D">
      <w:pPr>
        <w:spacing w:after="120"/>
        <w:rPr>
          <w:rFonts w:ascii="Arial" w:hAnsi="Arial" w:cs="Arial"/>
          <w:b/>
          <w:u w:val="single"/>
        </w:rPr>
      </w:pPr>
      <w:r w:rsidRPr="008E39C6">
        <w:rPr>
          <w:rFonts w:ascii="Arial" w:hAnsi="Arial" w:cs="Arial"/>
          <w:b/>
          <w:u w:val="single"/>
        </w:rPr>
        <w:t>L</w:t>
      </w:r>
      <w:r w:rsidR="0041676D" w:rsidRPr="008E39C6">
        <w:rPr>
          <w:rFonts w:ascii="Arial" w:hAnsi="Arial" w:cs="Arial"/>
          <w:b/>
          <w:u w:val="single"/>
        </w:rPr>
        <w:t>AW</w:t>
      </w:r>
      <w:r w:rsidRPr="008E39C6">
        <w:rPr>
          <w:rFonts w:ascii="Arial" w:hAnsi="Arial" w:cs="Arial"/>
          <w:b/>
          <w:u w:val="single"/>
        </w:rPr>
        <w:t xml:space="preserve"> E</w:t>
      </w:r>
      <w:r w:rsidR="0041676D" w:rsidRPr="008E39C6">
        <w:rPr>
          <w:rFonts w:ascii="Arial" w:hAnsi="Arial" w:cs="Arial"/>
          <w:b/>
          <w:u w:val="single"/>
        </w:rPr>
        <w:t>NFORCEMENT</w:t>
      </w:r>
      <w:r w:rsidRPr="008E39C6">
        <w:rPr>
          <w:rFonts w:ascii="Arial" w:hAnsi="Arial" w:cs="Arial"/>
          <w:b/>
          <w:u w:val="single"/>
        </w:rPr>
        <w:t xml:space="preserve"> Notes and Action Plan</w:t>
      </w:r>
      <w:r w:rsidR="008E39C6">
        <w:rPr>
          <w:rFonts w:ascii="Arial" w:hAnsi="Arial" w:cs="Arial"/>
          <w:b/>
          <w:u w:val="single"/>
        </w:rPr>
        <w:t>s</w:t>
      </w:r>
      <w:r w:rsidRPr="008E39C6">
        <w:rPr>
          <w:rFonts w:ascii="Arial" w:hAnsi="Arial" w:cs="Arial"/>
          <w:b/>
          <w:u w:val="single"/>
        </w:rPr>
        <w:t>:</w:t>
      </w:r>
    </w:p>
    <w:p w:rsidR="00A472D3" w:rsidRPr="00CF6293" w:rsidRDefault="0041676D" w:rsidP="0080024D">
      <w:pPr>
        <w:spacing w:after="120"/>
        <w:rPr>
          <w:rFonts w:ascii="Arial" w:hAnsi="Arial" w:cs="Arial"/>
        </w:rPr>
      </w:pPr>
      <w:r w:rsidRPr="00CF629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208D" w:rsidRPr="00CF6293">
        <w:rPr>
          <w:rFonts w:ascii="Arial" w:hAnsi="Arial" w:cs="Arial"/>
        </w:rPr>
        <w:t>____________________________</w:t>
      </w:r>
    </w:p>
    <w:p w:rsidR="0041676D" w:rsidRPr="008E39C6" w:rsidRDefault="0041676D" w:rsidP="003F7A98">
      <w:pPr>
        <w:spacing w:after="120"/>
        <w:rPr>
          <w:rFonts w:ascii="Arial" w:hAnsi="Arial" w:cs="Arial"/>
          <w:b/>
          <w:u w:val="single"/>
        </w:rPr>
      </w:pPr>
      <w:r w:rsidRPr="008E39C6">
        <w:rPr>
          <w:rFonts w:ascii="Arial" w:hAnsi="Arial" w:cs="Arial"/>
          <w:b/>
          <w:u w:val="single"/>
        </w:rPr>
        <w:t>Person(s) Responsible for Implementing LAW ENFORCEMENT Action Plan</w:t>
      </w:r>
      <w:r w:rsidR="008E39C6">
        <w:rPr>
          <w:rFonts w:ascii="Arial" w:hAnsi="Arial" w:cs="Arial"/>
          <w:b/>
          <w:u w:val="single"/>
        </w:rPr>
        <w:t>s</w:t>
      </w:r>
      <w:r w:rsidRPr="008E39C6">
        <w:rPr>
          <w:rFonts w:ascii="Arial" w:hAnsi="Arial" w:cs="Arial"/>
          <w:b/>
          <w:u w:val="single"/>
        </w:rPr>
        <w:t>:</w:t>
      </w:r>
    </w:p>
    <w:p w:rsidR="0041676D" w:rsidRDefault="0041676D" w:rsidP="008E39C6">
      <w:pPr>
        <w:spacing w:after="120"/>
        <w:rPr>
          <w:rFonts w:ascii="Arial" w:hAnsi="Arial" w:cs="Arial"/>
        </w:rPr>
      </w:pPr>
      <w:r w:rsidRPr="00CF6293">
        <w:rPr>
          <w:rFonts w:ascii="Arial" w:hAnsi="Arial" w:cs="Arial"/>
        </w:rPr>
        <w:t>___________________________________</w:t>
      </w:r>
      <w:r w:rsidRPr="00CF6293">
        <w:rPr>
          <w:rFonts w:ascii="Arial" w:hAnsi="Arial" w:cs="Arial"/>
        </w:rPr>
        <w:tab/>
      </w:r>
      <w:r w:rsidRPr="00CF6293">
        <w:rPr>
          <w:rFonts w:ascii="Arial" w:hAnsi="Arial" w:cs="Arial"/>
        </w:rPr>
        <w:tab/>
        <w:t>___________________________________</w:t>
      </w:r>
    </w:p>
    <w:p w:rsidR="008E39C6" w:rsidRPr="00CF6293" w:rsidRDefault="008E39C6" w:rsidP="0080024D">
      <w:pPr>
        <w:spacing w:after="120"/>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___________________________________</w:t>
      </w:r>
    </w:p>
    <w:p w:rsidR="008E39C6" w:rsidRDefault="008E39C6" w:rsidP="00A472D3">
      <w:pPr>
        <w:rPr>
          <w:rFonts w:ascii="Arial" w:hAnsi="Arial" w:cs="Arial"/>
          <w:b/>
          <w:u w:val="single"/>
        </w:rPr>
      </w:pPr>
    </w:p>
    <w:p w:rsidR="00A472D3" w:rsidRPr="008E39C6" w:rsidRDefault="00A472D3" w:rsidP="003F7A98">
      <w:pPr>
        <w:spacing w:after="120"/>
        <w:rPr>
          <w:rFonts w:ascii="Arial" w:hAnsi="Arial" w:cs="Arial"/>
          <w:b/>
          <w:u w:val="single"/>
        </w:rPr>
      </w:pPr>
      <w:r w:rsidRPr="008E39C6">
        <w:rPr>
          <w:rFonts w:ascii="Arial" w:hAnsi="Arial" w:cs="Arial"/>
          <w:b/>
          <w:u w:val="single"/>
        </w:rPr>
        <w:t>E</w:t>
      </w:r>
      <w:r w:rsidR="0041676D" w:rsidRPr="008E39C6">
        <w:rPr>
          <w:rFonts w:ascii="Arial" w:hAnsi="Arial" w:cs="Arial"/>
          <w:b/>
          <w:u w:val="single"/>
        </w:rPr>
        <w:t>NGINEERING</w:t>
      </w:r>
      <w:r w:rsidRPr="008E39C6">
        <w:rPr>
          <w:rFonts w:ascii="Arial" w:hAnsi="Arial" w:cs="Arial"/>
          <w:b/>
          <w:u w:val="single"/>
        </w:rPr>
        <w:t xml:space="preserve"> Notes and Action Plan</w:t>
      </w:r>
      <w:r w:rsidR="008E39C6" w:rsidRPr="008E39C6">
        <w:rPr>
          <w:rFonts w:ascii="Arial" w:hAnsi="Arial" w:cs="Arial"/>
          <w:b/>
          <w:u w:val="single"/>
        </w:rPr>
        <w:t>s</w:t>
      </w:r>
      <w:r w:rsidRPr="008E39C6">
        <w:rPr>
          <w:rFonts w:ascii="Arial" w:hAnsi="Arial" w:cs="Arial"/>
          <w:b/>
          <w:u w:val="single"/>
        </w:rPr>
        <w:t>:</w:t>
      </w:r>
    </w:p>
    <w:p w:rsidR="0041676D" w:rsidRPr="00CF6293" w:rsidRDefault="0041676D" w:rsidP="0080024D">
      <w:pPr>
        <w:spacing w:after="120"/>
        <w:rPr>
          <w:rFonts w:ascii="Arial" w:hAnsi="Arial" w:cs="Arial"/>
        </w:rPr>
      </w:pPr>
      <w:r w:rsidRPr="00CF6293">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208D" w:rsidRPr="00CF6293">
        <w:rPr>
          <w:rFonts w:ascii="Arial" w:hAnsi="Arial" w:cs="Arial"/>
        </w:rPr>
        <w:t>____________________________</w:t>
      </w:r>
    </w:p>
    <w:p w:rsidR="0041676D" w:rsidRPr="008E39C6" w:rsidRDefault="0041676D" w:rsidP="008E39C6">
      <w:pPr>
        <w:spacing w:after="120"/>
        <w:rPr>
          <w:rFonts w:ascii="Arial" w:hAnsi="Arial" w:cs="Arial"/>
          <w:b/>
          <w:u w:val="single"/>
        </w:rPr>
      </w:pPr>
      <w:r w:rsidRPr="008E39C6">
        <w:rPr>
          <w:rFonts w:ascii="Arial" w:hAnsi="Arial" w:cs="Arial"/>
          <w:b/>
          <w:u w:val="single"/>
        </w:rPr>
        <w:t>Person(s) Responsible for Implementing E</w:t>
      </w:r>
      <w:r w:rsidR="0088208D" w:rsidRPr="008E39C6">
        <w:rPr>
          <w:rFonts w:ascii="Arial" w:hAnsi="Arial" w:cs="Arial"/>
          <w:b/>
          <w:u w:val="single"/>
        </w:rPr>
        <w:t>NGINEERING</w:t>
      </w:r>
      <w:r w:rsidRPr="008E39C6">
        <w:rPr>
          <w:rFonts w:ascii="Arial" w:hAnsi="Arial" w:cs="Arial"/>
          <w:b/>
          <w:u w:val="single"/>
        </w:rPr>
        <w:t xml:space="preserve"> Action Plan</w:t>
      </w:r>
      <w:r w:rsidR="008E39C6">
        <w:rPr>
          <w:rFonts w:ascii="Arial" w:hAnsi="Arial" w:cs="Arial"/>
          <w:b/>
          <w:u w:val="single"/>
        </w:rPr>
        <w:t>s</w:t>
      </w:r>
      <w:r w:rsidRPr="008E39C6">
        <w:rPr>
          <w:rFonts w:ascii="Arial" w:hAnsi="Arial" w:cs="Arial"/>
          <w:b/>
          <w:u w:val="single"/>
        </w:rPr>
        <w:t>:</w:t>
      </w:r>
    </w:p>
    <w:p w:rsidR="0041676D" w:rsidRDefault="0041676D" w:rsidP="008E39C6">
      <w:pPr>
        <w:spacing w:after="120"/>
        <w:rPr>
          <w:rFonts w:ascii="Arial" w:hAnsi="Arial" w:cs="Arial"/>
        </w:rPr>
      </w:pPr>
      <w:r w:rsidRPr="00CF6293">
        <w:rPr>
          <w:rFonts w:ascii="Arial" w:hAnsi="Arial" w:cs="Arial"/>
        </w:rPr>
        <w:t>___________________________________</w:t>
      </w:r>
      <w:r w:rsidRPr="00CF6293">
        <w:rPr>
          <w:rFonts w:ascii="Arial" w:hAnsi="Arial" w:cs="Arial"/>
        </w:rPr>
        <w:tab/>
      </w:r>
      <w:r w:rsidRPr="00CF6293">
        <w:rPr>
          <w:rFonts w:ascii="Arial" w:hAnsi="Arial" w:cs="Arial"/>
        </w:rPr>
        <w:tab/>
        <w:t>___________________________________</w:t>
      </w:r>
    </w:p>
    <w:p w:rsidR="008E39C6" w:rsidRPr="00CF6293" w:rsidRDefault="008E39C6" w:rsidP="00CF6293">
      <w:pPr>
        <w:spacing w:after="240"/>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___________________________________</w:t>
      </w:r>
    </w:p>
    <w:p w:rsidR="00A472D3" w:rsidRPr="008E39C6" w:rsidRDefault="00A472D3" w:rsidP="008E39C6">
      <w:pPr>
        <w:spacing w:after="120"/>
        <w:rPr>
          <w:rFonts w:ascii="Arial" w:hAnsi="Arial" w:cs="Arial"/>
          <w:b/>
          <w:u w:val="single"/>
        </w:rPr>
      </w:pPr>
      <w:r w:rsidRPr="008E39C6">
        <w:rPr>
          <w:rFonts w:ascii="Arial" w:hAnsi="Arial" w:cs="Arial"/>
          <w:b/>
          <w:u w:val="single"/>
        </w:rPr>
        <w:t>O</w:t>
      </w:r>
      <w:r w:rsidR="0088208D" w:rsidRPr="008E39C6">
        <w:rPr>
          <w:rFonts w:ascii="Arial" w:hAnsi="Arial" w:cs="Arial"/>
          <w:b/>
          <w:u w:val="single"/>
        </w:rPr>
        <w:t>THER</w:t>
      </w:r>
      <w:r w:rsidRPr="008E39C6">
        <w:rPr>
          <w:rFonts w:ascii="Arial" w:hAnsi="Arial" w:cs="Arial"/>
          <w:b/>
          <w:u w:val="single"/>
        </w:rPr>
        <w:t xml:space="preserve"> Notes and Action Plans:</w:t>
      </w:r>
    </w:p>
    <w:p w:rsidR="0088208D" w:rsidRPr="00CF6293" w:rsidRDefault="0088208D" w:rsidP="00CF6293">
      <w:pPr>
        <w:spacing w:after="120"/>
        <w:rPr>
          <w:rFonts w:ascii="Arial" w:hAnsi="Arial" w:cs="Arial"/>
        </w:rPr>
      </w:pPr>
      <w:r w:rsidRPr="00CF629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208D" w:rsidRPr="008E39C6" w:rsidRDefault="0088208D" w:rsidP="008E39C6">
      <w:pPr>
        <w:spacing w:after="120"/>
        <w:rPr>
          <w:rFonts w:ascii="Arial" w:hAnsi="Arial" w:cs="Arial"/>
          <w:b/>
          <w:u w:val="single"/>
        </w:rPr>
      </w:pPr>
      <w:r w:rsidRPr="008E39C6">
        <w:rPr>
          <w:rFonts w:ascii="Arial" w:hAnsi="Arial" w:cs="Arial"/>
          <w:b/>
          <w:u w:val="single"/>
        </w:rPr>
        <w:t>Person(s) Responsible for Implementing OTHER Action Plans:</w:t>
      </w:r>
    </w:p>
    <w:p w:rsidR="0088208D" w:rsidRDefault="0088208D" w:rsidP="008E39C6">
      <w:pPr>
        <w:spacing w:after="120"/>
        <w:rPr>
          <w:rFonts w:ascii="Arial" w:hAnsi="Arial" w:cs="Arial"/>
        </w:rPr>
      </w:pPr>
      <w:r w:rsidRPr="00CF6293">
        <w:rPr>
          <w:rFonts w:ascii="Arial" w:hAnsi="Arial" w:cs="Arial"/>
        </w:rPr>
        <w:t>___________________________________</w:t>
      </w:r>
      <w:r w:rsidRPr="00CF6293">
        <w:rPr>
          <w:rFonts w:ascii="Arial" w:hAnsi="Arial" w:cs="Arial"/>
        </w:rPr>
        <w:tab/>
      </w:r>
      <w:r w:rsidRPr="00CF6293">
        <w:rPr>
          <w:rFonts w:ascii="Arial" w:hAnsi="Arial" w:cs="Arial"/>
        </w:rPr>
        <w:tab/>
        <w:t>___________________________________</w:t>
      </w:r>
    </w:p>
    <w:p w:rsidR="008E39C6" w:rsidRPr="00CF6293" w:rsidRDefault="008E39C6" w:rsidP="0088208D">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___________________________________</w:t>
      </w:r>
    </w:p>
    <w:p w:rsidR="0088208D" w:rsidRDefault="0088208D"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Default="00CF6293" w:rsidP="00A472D3">
      <w:pPr>
        <w:rPr>
          <w:rFonts w:ascii="Arial" w:hAnsi="Arial" w:cs="Arial"/>
          <w:sz w:val="24"/>
          <w:szCs w:val="24"/>
        </w:rPr>
      </w:pPr>
    </w:p>
    <w:p w:rsidR="00CF6293" w:rsidRPr="00CF6293" w:rsidRDefault="00CF6293" w:rsidP="00A472D3">
      <w:pPr>
        <w:rPr>
          <w:rFonts w:ascii="Arial" w:hAnsi="Arial" w:cs="Arial"/>
          <w:sz w:val="24"/>
          <w:szCs w:val="24"/>
        </w:rPr>
      </w:pPr>
    </w:p>
    <w:p w:rsidR="00A472D3" w:rsidRPr="007C6255" w:rsidRDefault="00A472D3" w:rsidP="0088208D">
      <w:pPr>
        <w:spacing w:after="120"/>
        <w:ind w:left="90"/>
        <w:jc w:val="right"/>
        <w:rPr>
          <w:rFonts w:cs="Arial"/>
        </w:rPr>
      </w:pPr>
    </w:p>
    <w:p w:rsidR="008C6F83" w:rsidRDefault="00AA5212" w:rsidP="00AA5212">
      <w:pPr>
        <w:jc w:val="center"/>
        <w:rPr>
          <w:sz w:val="48"/>
          <w:szCs w:val="48"/>
        </w:rPr>
      </w:pPr>
      <w:r>
        <w:rPr>
          <w:b/>
          <w:sz w:val="28"/>
          <w:szCs w:val="28"/>
          <w:u w:val="single"/>
        </w:rPr>
        <w:br w:type="page"/>
      </w:r>
      <w:r>
        <w:rPr>
          <w:sz w:val="48"/>
          <w:szCs w:val="48"/>
        </w:rPr>
        <w:lastRenderedPageBreak/>
        <w:t xml:space="preserve">The following pages </w:t>
      </w:r>
      <w:r w:rsidR="008C6F83">
        <w:rPr>
          <w:sz w:val="48"/>
          <w:szCs w:val="48"/>
        </w:rPr>
        <w:t>provide two</w:t>
      </w:r>
      <w:r>
        <w:rPr>
          <w:sz w:val="48"/>
          <w:szCs w:val="48"/>
        </w:rPr>
        <w:t xml:space="preserve"> example</w:t>
      </w:r>
      <w:r w:rsidR="008C6F83">
        <w:rPr>
          <w:sz w:val="48"/>
          <w:szCs w:val="48"/>
        </w:rPr>
        <w:t>s</w:t>
      </w:r>
      <w:r>
        <w:rPr>
          <w:sz w:val="48"/>
          <w:szCs w:val="48"/>
        </w:rPr>
        <w:t xml:space="preserve"> of </w:t>
      </w:r>
    </w:p>
    <w:p w:rsidR="00AA5212" w:rsidRDefault="00AA5212" w:rsidP="00AA5212">
      <w:pPr>
        <w:jc w:val="center"/>
        <w:rPr>
          <w:sz w:val="48"/>
          <w:szCs w:val="48"/>
        </w:rPr>
      </w:pPr>
      <w:r w:rsidRPr="00225675">
        <w:rPr>
          <w:sz w:val="48"/>
          <w:szCs w:val="48"/>
          <w:u w:val="single"/>
        </w:rPr>
        <w:t>Quarterly FSIRC Report</w:t>
      </w:r>
      <w:r w:rsidR="008C6F83" w:rsidRPr="008C6F83">
        <w:rPr>
          <w:sz w:val="48"/>
          <w:szCs w:val="48"/>
          <w:u w:val="single"/>
        </w:rPr>
        <w:t>s</w:t>
      </w:r>
    </w:p>
    <w:p w:rsidR="00225675" w:rsidRDefault="00AA5212" w:rsidP="00AA5212">
      <w:pPr>
        <w:jc w:val="center"/>
        <w:rPr>
          <w:sz w:val="48"/>
          <w:szCs w:val="48"/>
        </w:rPr>
      </w:pPr>
      <w:r>
        <w:rPr>
          <w:sz w:val="48"/>
          <w:szCs w:val="48"/>
        </w:rPr>
        <w:t xml:space="preserve">and the </w:t>
      </w:r>
    </w:p>
    <w:p w:rsidR="00AA5212" w:rsidRDefault="00AA5212" w:rsidP="00AA5212">
      <w:pPr>
        <w:jc w:val="center"/>
        <w:rPr>
          <w:sz w:val="48"/>
          <w:szCs w:val="48"/>
        </w:rPr>
      </w:pPr>
      <w:r w:rsidRPr="00225675">
        <w:rPr>
          <w:sz w:val="48"/>
          <w:szCs w:val="48"/>
          <w:u w:val="single"/>
        </w:rPr>
        <w:t xml:space="preserve">Final Report Form </w:t>
      </w:r>
    </w:p>
    <w:p w:rsidR="00AA5212" w:rsidRDefault="00AA5212" w:rsidP="00AA5212">
      <w:pPr>
        <w:jc w:val="center"/>
        <w:rPr>
          <w:sz w:val="48"/>
          <w:szCs w:val="48"/>
        </w:rPr>
      </w:pPr>
      <w:r>
        <w:rPr>
          <w:sz w:val="48"/>
          <w:szCs w:val="48"/>
        </w:rPr>
        <w:t xml:space="preserve">that </w:t>
      </w:r>
      <w:r w:rsidR="00D63CE7">
        <w:rPr>
          <w:sz w:val="48"/>
          <w:szCs w:val="48"/>
        </w:rPr>
        <w:t xml:space="preserve">TZD Safe Roads Grantees </w:t>
      </w:r>
      <w:r>
        <w:rPr>
          <w:sz w:val="48"/>
          <w:szCs w:val="48"/>
        </w:rPr>
        <w:t xml:space="preserve">must submit to </w:t>
      </w:r>
      <w:r w:rsidR="007704B7">
        <w:rPr>
          <w:sz w:val="48"/>
          <w:szCs w:val="48"/>
        </w:rPr>
        <w:t xml:space="preserve">the </w:t>
      </w:r>
      <w:r>
        <w:rPr>
          <w:sz w:val="48"/>
          <w:szCs w:val="48"/>
        </w:rPr>
        <w:t>O</w:t>
      </w:r>
      <w:r w:rsidR="007704B7">
        <w:rPr>
          <w:sz w:val="48"/>
          <w:szCs w:val="48"/>
        </w:rPr>
        <w:t xml:space="preserve">ffice of </w:t>
      </w:r>
      <w:r>
        <w:rPr>
          <w:sz w:val="48"/>
          <w:szCs w:val="48"/>
        </w:rPr>
        <w:t>T</w:t>
      </w:r>
      <w:r w:rsidR="007704B7">
        <w:rPr>
          <w:sz w:val="48"/>
          <w:szCs w:val="48"/>
        </w:rPr>
        <w:t xml:space="preserve">raffic </w:t>
      </w:r>
      <w:r>
        <w:rPr>
          <w:sz w:val="48"/>
          <w:szCs w:val="48"/>
        </w:rPr>
        <w:t>S</w:t>
      </w:r>
      <w:r w:rsidR="007704B7">
        <w:rPr>
          <w:sz w:val="48"/>
          <w:szCs w:val="48"/>
        </w:rPr>
        <w:t>afety</w:t>
      </w:r>
      <w:r w:rsidR="00A77F4C">
        <w:rPr>
          <w:sz w:val="48"/>
          <w:szCs w:val="48"/>
        </w:rPr>
        <w:t>.</w:t>
      </w:r>
    </w:p>
    <w:p w:rsidR="00AA5212" w:rsidRDefault="00AA5212">
      <w:pPr>
        <w:rPr>
          <w:sz w:val="48"/>
          <w:szCs w:val="48"/>
        </w:rPr>
      </w:pPr>
      <w:r>
        <w:rPr>
          <w:sz w:val="48"/>
          <w:szCs w:val="48"/>
        </w:rPr>
        <w:br w:type="page"/>
      </w:r>
    </w:p>
    <w:p w:rsidR="008C6F83" w:rsidRPr="000124C7" w:rsidRDefault="008C6F83" w:rsidP="008C6F83">
      <w:pPr>
        <w:ind w:left="86"/>
        <w:jc w:val="center"/>
        <w:rPr>
          <w:b/>
        </w:rPr>
      </w:pPr>
      <w:r w:rsidRPr="000124C7">
        <w:rPr>
          <w:b/>
          <w:sz w:val="24"/>
          <w:szCs w:val="24"/>
        </w:rPr>
        <w:lastRenderedPageBreak/>
        <w:t xml:space="preserve">QUARTERLY REPORT EXAMPLE 1 </w:t>
      </w:r>
      <w:r w:rsidR="000124C7" w:rsidRPr="000124C7">
        <w:rPr>
          <w:b/>
          <w:sz w:val="24"/>
          <w:szCs w:val="24"/>
        </w:rPr>
        <w:tab/>
      </w:r>
    </w:p>
    <w:p w:rsidR="008C6F83" w:rsidRPr="009948D3" w:rsidRDefault="008C6F83" w:rsidP="008C6F83">
      <w:pPr>
        <w:spacing w:after="120"/>
        <w:ind w:left="86"/>
      </w:pPr>
      <w:r w:rsidRPr="009948D3">
        <w:rPr>
          <w:u w:val="single"/>
        </w:rPr>
        <w:t>Meeting Date</w:t>
      </w:r>
      <w:r w:rsidRPr="009948D3">
        <w:t xml:space="preserve">: </w:t>
      </w:r>
      <w:r w:rsidR="00822001">
        <w:t>February 4</w:t>
      </w:r>
      <w:r w:rsidRPr="009948D3">
        <w:t>, 20</w:t>
      </w:r>
      <w:r w:rsidR="0080024D">
        <w:t>21</w:t>
      </w:r>
    </w:p>
    <w:p w:rsidR="008C6F83" w:rsidRPr="009948D3" w:rsidRDefault="008C6F83" w:rsidP="007E1BE5">
      <w:pPr>
        <w:spacing w:after="120"/>
        <w:ind w:left="86"/>
      </w:pPr>
      <w:r w:rsidRPr="009948D3">
        <w:rPr>
          <w:u w:val="single"/>
        </w:rPr>
        <w:t>Names &amp; Titles of Attendees</w:t>
      </w:r>
      <w:r w:rsidRPr="009948D3">
        <w:t xml:space="preserve">: Sally Johnson, Coalition Coordinator; </w:t>
      </w:r>
      <w:r w:rsidR="005A6058" w:rsidRPr="009948D3">
        <w:t xml:space="preserve"> </w:t>
      </w:r>
      <w:r w:rsidRPr="009948D3">
        <w:t>D</w:t>
      </w:r>
      <w:r w:rsidR="005A6058" w:rsidRPr="009948D3">
        <w:t>ep. Ann Henry, Sheriff’s Office;</w:t>
      </w:r>
      <w:r w:rsidRPr="009948D3">
        <w:t xml:space="preserve"> </w:t>
      </w:r>
      <w:r w:rsidR="005A6058" w:rsidRPr="009948D3">
        <w:t xml:space="preserve"> </w:t>
      </w:r>
      <w:r w:rsidRPr="009948D3">
        <w:t xml:space="preserve">Sgt. Mike Schneider, City P.D; </w:t>
      </w:r>
      <w:r w:rsidR="005A6058" w:rsidRPr="009948D3">
        <w:t xml:space="preserve"> </w:t>
      </w:r>
      <w:r w:rsidRPr="009948D3">
        <w:t xml:space="preserve">Mary Holmes, Ambulance Service; </w:t>
      </w:r>
      <w:r w:rsidR="005A6058" w:rsidRPr="009948D3">
        <w:t xml:space="preserve"> </w:t>
      </w:r>
      <w:r w:rsidRPr="009948D3">
        <w:t xml:space="preserve">Bridget Booth, </w:t>
      </w:r>
      <w:r w:rsidR="00613AA1" w:rsidRPr="009948D3">
        <w:t>County Engineer</w:t>
      </w:r>
    </w:p>
    <w:p w:rsidR="009E6B19" w:rsidRPr="009948D3" w:rsidRDefault="009E6B19" w:rsidP="008C6F83">
      <w:pPr>
        <w:spacing w:after="40"/>
        <w:ind w:left="86"/>
      </w:pPr>
      <w:r w:rsidRPr="009948D3">
        <w:rPr>
          <w:u w:val="single"/>
        </w:rPr>
        <w:t>Summary of Crashes Reviewed</w:t>
      </w:r>
      <w:r w:rsidRPr="009948D3">
        <w:t>:</w:t>
      </w:r>
    </w:p>
    <w:p w:rsidR="008C6F83" w:rsidRPr="009948D3" w:rsidRDefault="008C6F83" w:rsidP="008C6F83">
      <w:pPr>
        <w:spacing w:after="40"/>
        <w:ind w:left="86"/>
      </w:pPr>
      <w:r w:rsidRPr="009948D3">
        <w:t>The committee reviewed 3 fatal and 5 serious injury crashes</w:t>
      </w:r>
      <w:r w:rsidR="00E14C84" w:rsidRPr="009948D3">
        <w:t>, resulting in 5 deaths and 8 serious injuries,</w:t>
      </w:r>
      <w:r w:rsidRPr="009948D3">
        <w:t xml:space="preserve"> </w:t>
      </w:r>
      <w:r w:rsidR="00E14C84" w:rsidRPr="009948D3">
        <w:t>which</w:t>
      </w:r>
      <w:r w:rsidRPr="009948D3">
        <w:t xml:space="preserve"> occurred in Blue Lake County in June, July and August, 20</w:t>
      </w:r>
      <w:r w:rsidR="0080024D">
        <w:t>20</w:t>
      </w:r>
      <w:r w:rsidRPr="009948D3">
        <w:t>.</w:t>
      </w:r>
    </w:p>
    <w:p w:rsidR="008C6F83" w:rsidRPr="009948D3" w:rsidRDefault="00E14C84" w:rsidP="00002D34">
      <w:pPr>
        <w:pStyle w:val="ListParagraph"/>
        <w:numPr>
          <w:ilvl w:val="0"/>
          <w:numId w:val="16"/>
        </w:numPr>
        <w:spacing w:after="40"/>
        <w:ind w:left="720" w:hanging="274"/>
      </w:pPr>
      <w:r w:rsidRPr="009948D3">
        <w:t>Two fatal and three serious injury crashes involved young</w:t>
      </w:r>
      <w:r w:rsidR="009E6B19" w:rsidRPr="009948D3">
        <w:t>er</w:t>
      </w:r>
      <w:r w:rsidRPr="009948D3">
        <w:t xml:space="preserve"> male drivers under age 30.</w:t>
      </w:r>
    </w:p>
    <w:p w:rsidR="00EA2146" w:rsidRPr="009948D3" w:rsidRDefault="00E14C84" w:rsidP="00EA2146">
      <w:pPr>
        <w:pStyle w:val="ListParagraph"/>
        <w:numPr>
          <w:ilvl w:val="0"/>
          <w:numId w:val="16"/>
        </w:numPr>
        <w:spacing w:after="40"/>
        <w:ind w:left="86" w:firstLine="364"/>
      </w:pPr>
      <w:r w:rsidRPr="009948D3">
        <w:t xml:space="preserve">Four </w:t>
      </w:r>
      <w:r w:rsidR="00EA2146" w:rsidRPr="009948D3">
        <w:t xml:space="preserve">of the five </w:t>
      </w:r>
      <w:r w:rsidRPr="009948D3">
        <w:t xml:space="preserve">deaths and </w:t>
      </w:r>
      <w:r w:rsidR="00EA2146" w:rsidRPr="009948D3">
        <w:t>six</w:t>
      </w:r>
      <w:r w:rsidRPr="009948D3">
        <w:t xml:space="preserve"> </w:t>
      </w:r>
      <w:r w:rsidR="00EA2146" w:rsidRPr="009948D3">
        <w:t xml:space="preserve">of the eight </w:t>
      </w:r>
      <w:r w:rsidRPr="009948D3">
        <w:t xml:space="preserve">serious injuries </w:t>
      </w:r>
      <w:r w:rsidR="00EA2146" w:rsidRPr="009948D3">
        <w:t>were attributed to no seat belt use.</w:t>
      </w:r>
    </w:p>
    <w:p w:rsidR="001D489E" w:rsidRPr="009948D3" w:rsidRDefault="001D489E" w:rsidP="00EA2146">
      <w:pPr>
        <w:pStyle w:val="ListParagraph"/>
        <w:numPr>
          <w:ilvl w:val="0"/>
          <w:numId w:val="16"/>
        </w:numPr>
        <w:spacing w:after="40"/>
        <w:ind w:left="86" w:firstLine="364"/>
      </w:pPr>
      <w:r w:rsidRPr="009948D3">
        <w:t>One fatality was a pedestrian.</w:t>
      </w:r>
    </w:p>
    <w:p w:rsidR="00EA2146" w:rsidRPr="009948D3" w:rsidRDefault="009E6B19" w:rsidP="00EA2146">
      <w:pPr>
        <w:pStyle w:val="ListParagraph"/>
        <w:numPr>
          <w:ilvl w:val="0"/>
          <w:numId w:val="16"/>
        </w:numPr>
        <w:spacing w:after="40"/>
        <w:ind w:left="86" w:firstLine="364"/>
      </w:pPr>
      <w:r w:rsidRPr="009948D3">
        <w:t>Three</w:t>
      </w:r>
      <w:r w:rsidR="00FE7750" w:rsidRPr="009948D3">
        <w:t xml:space="preserve"> </w:t>
      </w:r>
      <w:r w:rsidR="00EA2146" w:rsidRPr="009948D3">
        <w:t>crashes were attributed to driver impairment (alcohol).</w:t>
      </w:r>
    </w:p>
    <w:p w:rsidR="00EA2146" w:rsidRPr="009948D3" w:rsidRDefault="00EA2146" w:rsidP="00EA2146">
      <w:pPr>
        <w:pStyle w:val="ListParagraph"/>
        <w:numPr>
          <w:ilvl w:val="0"/>
          <w:numId w:val="16"/>
        </w:numPr>
        <w:spacing w:after="40"/>
        <w:ind w:left="86" w:firstLine="364"/>
      </w:pPr>
      <w:r w:rsidRPr="009948D3">
        <w:t xml:space="preserve">Speed was a contributing factor in </w:t>
      </w:r>
      <w:r w:rsidR="00FE7750" w:rsidRPr="009948D3">
        <w:t xml:space="preserve">three </w:t>
      </w:r>
      <w:r w:rsidRPr="009948D3">
        <w:t>crashes.</w:t>
      </w:r>
    </w:p>
    <w:p w:rsidR="00EA2146" w:rsidRPr="009948D3" w:rsidRDefault="00FE7750" w:rsidP="00EA2146">
      <w:pPr>
        <w:pStyle w:val="ListParagraph"/>
        <w:numPr>
          <w:ilvl w:val="0"/>
          <w:numId w:val="16"/>
        </w:numPr>
        <w:spacing w:after="40"/>
        <w:ind w:left="86" w:firstLine="364"/>
      </w:pPr>
      <w:r w:rsidRPr="009948D3">
        <w:t xml:space="preserve">Three </w:t>
      </w:r>
      <w:r w:rsidR="00EA2146" w:rsidRPr="009948D3">
        <w:t xml:space="preserve">crashes occurred </w:t>
      </w:r>
      <w:r w:rsidR="00002D34" w:rsidRPr="009948D3">
        <w:t>during dark (nighttime) conditions</w:t>
      </w:r>
      <w:r w:rsidR="00EA2146" w:rsidRPr="009948D3">
        <w:t>.</w:t>
      </w:r>
    </w:p>
    <w:p w:rsidR="0039045F" w:rsidRPr="009948D3" w:rsidRDefault="0039045F" w:rsidP="00EA2146">
      <w:pPr>
        <w:pStyle w:val="ListParagraph"/>
        <w:numPr>
          <w:ilvl w:val="0"/>
          <w:numId w:val="16"/>
        </w:numPr>
        <w:spacing w:after="40"/>
        <w:ind w:left="86" w:firstLine="364"/>
      </w:pPr>
      <w:r w:rsidRPr="009948D3">
        <w:t>One crash occurred during rainy weather.</w:t>
      </w:r>
    </w:p>
    <w:p w:rsidR="00002D34" w:rsidRPr="009948D3" w:rsidRDefault="0039045F" w:rsidP="0039045F">
      <w:pPr>
        <w:pStyle w:val="ListParagraph"/>
        <w:numPr>
          <w:ilvl w:val="0"/>
          <w:numId w:val="16"/>
        </w:numPr>
        <w:spacing w:after="40"/>
        <w:ind w:left="720" w:hanging="270"/>
      </w:pPr>
      <w:r w:rsidRPr="009948D3">
        <w:t xml:space="preserve">Two were </w:t>
      </w:r>
      <w:r w:rsidR="00FE7750" w:rsidRPr="009948D3">
        <w:t>single-vehicle run-off-the-road crash</w:t>
      </w:r>
      <w:r w:rsidRPr="009948D3">
        <w:t xml:space="preserve">es. One on a county road curve, the other at a </w:t>
      </w:r>
      <w:r w:rsidR="007704B7">
        <w:t>T</w:t>
      </w:r>
      <w:r w:rsidRPr="009948D3">
        <w:t>-intersection on a city street.</w:t>
      </w:r>
    </w:p>
    <w:p w:rsidR="0039045F" w:rsidRPr="009948D3" w:rsidRDefault="0039045F" w:rsidP="0039045F">
      <w:pPr>
        <w:pStyle w:val="ListParagraph"/>
        <w:numPr>
          <w:ilvl w:val="0"/>
          <w:numId w:val="16"/>
        </w:numPr>
        <w:spacing w:after="40"/>
        <w:ind w:left="720" w:hanging="270"/>
      </w:pPr>
      <w:r w:rsidRPr="009948D3">
        <w:t>Two crashes occurred on rural gravel roads.</w:t>
      </w:r>
    </w:p>
    <w:p w:rsidR="0039045F" w:rsidRPr="009948D3" w:rsidRDefault="0039045F" w:rsidP="000B2B18">
      <w:pPr>
        <w:pStyle w:val="ListParagraph"/>
        <w:numPr>
          <w:ilvl w:val="0"/>
          <w:numId w:val="16"/>
        </w:numPr>
        <w:spacing w:after="120"/>
        <w:ind w:left="720" w:hanging="274"/>
        <w:contextualSpacing w:val="0"/>
      </w:pPr>
      <w:r w:rsidRPr="009948D3">
        <w:t>Emergency response at one crash was delayed due to an unknown construction</w:t>
      </w:r>
      <w:r w:rsidR="007704B7">
        <w:t>-</w:t>
      </w:r>
      <w:r w:rsidRPr="009948D3">
        <w:t>related road closure.</w:t>
      </w:r>
    </w:p>
    <w:p w:rsidR="0039045F" w:rsidRPr="009948D3" w:rsidRDefault="0039045F" w:rsidP="008C6F83">
      <w:pPr>
        <w:spacing w:after="40"/>
        <w:ind w:left="86"/>
      </w:pPr>
      <w:r w:rsidRPr="009948D3">
        <w:rPr>
          <w:u w:val="single"/>
        </w:rPr>
        <w:t xml:space="preserve">Summary of </w:t>
      </w:r>
      <w:r w:rsidR="009E6B19" w:rsidRPr="009948D3">
        <w:rPr>
          <w:u w:val="single"/>
        </w:rPr>
        <w:t xml:space="preserve">Primary </w:t>
      </w:r>
      <w:r w:rsidRPr="009948D3">
        <w:rPr>
          <w:u w:val="single"/>
        </w:rPr>
        <w:t>Contributing Factors</w:t>
      </w:r>
      <w:r w:rsidRPr="009948D3">
        <w:t>:</w:t>
      </w:r>
    </w:p>
    <w:p w:rsidR="0039045F" w:rsidRPr="009948D3" w:rsidRDefault="007704B7" w:rsidP="009E6B19">
      <w:pPr>
        <w:pStyle w:val="ListParagraph"/>
        <w:numPr>
          <w:ilvl w:val="0"/>
          <w:numId w:val="17"/>
        </w:numPr>
        <w:spacing w:after="40"/>
      </w:pPr>
      <w:r>
        <w:t>Lack of seat belt use</w:t>
      </w:r>
    </w:p>
    <w:p w:rsidR="009E6B19" w:rsidRPr="009948D3" w:rsidRDefault="007704B7" w:rsidP="009E6B19">
      <w:pPr>
        <w:pStyle w:val="ListParagraph"/>
        <w:numPr>
          <w:ilvl w:val="0"/>
          <w:numId w:val="17"/>
        </w:numPr>
        <w:spacing w:after="40"/>
      </w:pPr>
      <w:r>
        <w:t>Younger male drivers</w:t>
      </w:r>
    </w:p>
    <w:p w:rsidR="009E6B19" w:rsidRPr="009948D3" w:rsidRDefault="009E6B19" w:rsidP="009E6B19">
      <w:pPr>
        <w:pStyle w:val="ListParagraph"/>
        <w:numPr>
          <w:ilvl w:val="0"/>
          <w:numId w:val="17"/>
        </w:numPr>
        <w:spacing w:after="40"/>
      </w:pPr>
      <w:r w:rsidRPr="009948D3">
        <w:t>Alcohol</w:t>
      </w:r>
    </w:p>
    <w:p w:rsidR="009E6B19" w:rsidRPr="009948D3" w:rsidRDefault="009E6B19" w:rsidP="009E6B19">
      <w:pPr>
        <w:pStyle w:val="ListParagraph"/>
        <w:numPr>
          <w:ilvl w:val="0"/>
          <w:numId w:val="17"/>
        </w:numPr>
        <w:spacing w:after="40"/>
      </w:pPr>
      <w:r w:rsidRPr="009948D3">
        <w:t>Speed</w:t>
      </w:r>
    </w:p>
    <w:p w:rsidR="009E6B19" w:rsidRPr="009948D3" w:rsidRDefault="009E6B19" w:rsidP="000B2B18">
      <w:pPr>
        <w:pStyle w:val="ListParagraph"/>
        <w:numPr>
          <w:ilvl w:val="0"/>
          <w:numId w:val="17"/>
        </w:numPr>
        <w:spacing w:after="120"/>
        <w:contextualSpacing w:val="0"/>
      </w:pPr>
      <w:r w:rsidRPr="009948D3">
        <w:t>Nighttime</w:t>
      </w:r>
    </w:p>
    <w:p w:rsidR="009E6B19" w:rsidRPr="009948D3" w:rsidRDefault="009E6B19" w:rsidP="009E6B19">
      <w:pPr>
        <w:spacing w:after="40"/>
      </w:pPr>
      <w:r w:rsidRPr="009948D3">
        <w:rPr>
          <w:u w:val="single"/>
        </w:rPr>
        <w:t>Action Items</w:t>
      </w:r>
      <w:r w:rsidRPr="009948D3">
        <w:t>:</w:t>
      </w:r>
    </w:p>
    <w:p w:rsidR="009E6B19" w:rsidRPr="00D742C1" w:rsidRDefault="009E6B19" w:rsidP="00635F11">
      <w:pPr>
        <w:pStyle w:val="ListParagraph"/>
        <w:numPr>
          <w:ilvl w:val="0"/>
          <w:numId w:val="18"/>
        </w:numPr>
        <w:spacing w:after="80"/>
        <w:contextualSpacing w:val="0"/>
      </w:pPr>
      <w:r w:rsidRPr="00D742C1">
        <w:t xml:space="preserve">The TZD Safe Roads Coalition will </w:t>
      </w:r>
      <w:r w:rsidR="001D489E" w:rsidRPr="00D742C1">
        <w:t xml:space="preserve">place additional emphasis on the importance of seat belt use for every vehicle occupant during all activities and outreach efforts. Additional effort to reach younger males will be made by working with companies </w:t>
      </w:r>
      <w:r w:rsidR="00635F11" w:rsidRPr="00D742C1">
        <w:t>that employ</w:t>
      </w:r>
      <w:r w:rsidR="009948D3" w:rsidRPr="00D742C1">
        <w:t>,</w:t>
      </w:r>
      <w:r w:rsidR="00635F11" w:rsidRPr="00D742C1">
        <w:t xml:space="preserve"> and sports venues frequented by</w:t>
      </w:r>
      <w:r w:rsidR="009948D3" w:rsidRPr="00D742C1">
        <w:t>,</w:t>
      </w:r>
      <w:r w:rsidR="00635F11" w:rsidRPr="00D742C1">
        <w:t xml:space="preserve"> </w:t>
      </w:r>
      <w:r w:rsidR="001D489E" w:rsidRPr="00D742C1">
        <w:t xml:space="preserve">young males. </w:t>
      </w:r>
      <w:r w:rsidR="00635F11" w:rsidRPr="00D742C1">
        <w:t>Specifically</w:t>
      </w:r>
      <w:r w:rsidR="007704B7">
        <w:t>:</w:t>
      </w:r>
      <w:r w:rsidR="00635F11" w:rsidRPr="00D742C1">
        <w:t xml:space="preserve"> ABC Lumber, AAA Metal Fabrication, Speed-Track Raceway.</w:t>
      </w:r>
    </w:p>
    <w:p w:rsidR="001D489E" w:rsidRPr="00D742C1" w:rsidRDefault="001D489E" w:rsidP="000B2B18">
      <w:pPr>
        <w:spacing w:after="120"/>
        <w:ind w:left="720"/>
      </w:pPr>
      <w:r w:rsidRPr="00D742C1">
        <w:rPr>
          <w:u w:val="single"/>
        </w:rPr>
        <w:t>Action Item 1 to be completed by</w:t>
      </w:r>
      <w:r w:rsidRPr="00D742C1">
        <w:t>: All coalition members.</w:t>
      </w:r>
    </w:p>
    <w:p w:rsidR="00150408" w:rsidRPr="00846878" w:rsidRDefault="00150408" w:rsidP="00150408">
      <w:pPr>
        <w:pStyle w:val="ListParagraph"/>
        <w:numPr>
          <w:ilvl w:val="0"/>
          <w:numId w:val="18"/>
        </w:numPr>
        <w:spacing w:after="240"/>
        <w:contextualSpacing w:val="0"/>
        <w:rPr>
          <w:sz w:val="24"/>
          <w:szCs w:val="24"/>
        </w:rPr>
      </w:pPr>
      <w:r w:rsidRPr="00846878">
        <w:t xml:space="preserve">Letters will be sent to County Sheriff Sam Peterson, City Police Chief Bill Grams, EMS Manager Mary McMillan, and Tom Larson TZD Regional Coordinator, to inform them </w:t>
      </w:r>
      <w:r w:rsidR="00D742C1" w:rsidRPr="00846878">
        <w:t>of the committee’s findings, action items, and important points of discussion.</w:t>
      </w:r>
    </w:p>
    <w:p w:rsidR="00150408" w:rsidRPr="00846878" w:rsidRDefault="00150408" w:rsidP="00150408">
      <w:pPr>
        <w:spacing w:after="120"/>
        <w:ind w:left="360"/>
        <w:rPr>
          <w:iCs/>
        </w:rPr>
      </w:pPr>
      <w:r w:rsidRPr="00846878">
        <w:rPr>
          <w:iCs/>
        </w:rPr>
        <w:lastRenderedPageBreak/>
        <w:t>Note: The information provided to local stakeholders is for discussion purposes only and does not constitute a formal or implied request for action.</w:t>
      </w:r>
    </w:p>
    <w:p w:rsidR="0039045F" w:rsidRDefault="0039045F">
      <w:r>
        <w:br w:type="page"/>
      </w:r>
    </w:p>
    <w:p w:rsidR="00436E1C" w:rsidRPr="000124C7" w:rsidRDefault="00436E1C" w:rsidP="00436E1C">
      <w:pPr>
        <w:ind w:left="86"/>
        <w:jc w:val="center"/>
        <w:rPr>
          <w:b/>
        </w:rPr>
      </w:pPr>
      <w:r w:rsidRPr="000124C7">
        <w:rPr>
          <w:b/>
          <w:sz w:val="24"/>
          <w:szCs w:val="24"/>
        </w:rPr>
        <w:lastRenderedPageBreak/>
        <w:t>QUARTERLY REPORT EXAMPLE</w:t>
      </w:r>
      <w:r w:rsidR="004007C0" w:rsidRPr="000124C7">
        <w:rPr>
          <w:b/>
          <w:sz w:val="24"/>
          <w:szCs w:val="24"/>
        </w:rPr>
        <w:t xml:space="preserve"> 2</w:t>
      </w:r>
      <w:r w:rsidR="00AA5212" w:rsidRPr="000124C7">
        <w:rPr>
          <w:b/>
          <w:sz w:val="24"/>
          <w:szCs w:val="24"/>
        </w:rPr>
        <w:t xml:space="preserve"> </w:t>
      </w:r>
      <w:r w:rsidR="000124C7" w:rsidRPr="000124C7">
        <w:rPr>
          <w:b/>
          <w:sz w:val="24"/>
          <w:szCs w:val="24"/>
        </w:rPr>
        <w:tab/>
      </w:r>
    </w:p>
    <w:p w:rsidR="00F20B8C" w:rsidRPr="002D4A64" w:rsidRDefault="00F20B8C" w:rsidP="00F20B8C">
      <w:pPr>
        <w:spacing w:after="120"/>
        <w:ind w:left="86"/>
      </w:pPr>
      <w:r w:rsidRPr="002D4A64">
        <w:rPr>
          <w:u w:val="single"/>
        </w:rPr>
        <w:t>Meeting Date</w:t>
      </w:r>
      <w:r w:rsidRPr="002D4A64">
        <w:t xml:space="preserve">: </w:t>
      </w:r>
      <w:r w:rsidR="00822001">
        <w:t>February 4</w:t>
      </w:r>
      <w:bookmarkStart w:id="0" w:name="_GoBack"/>
      <w:bookmarkEnd w:id="0"/>
      <w:r w:rsidRPr="002D4A64">
        <w:t>, 20</w:t>
      </w:r>
      <w:r w:rsidR="00B71AC6">
        <w:t>2</w:t>
      </w:r>
      <w:r w:rsidR="0080024D">
        <w:t>1</w:t>
      </w:r>
    </w:p>
    <w:p w:rsidR="00F20B8C" w:rsidRPr="002D4A64" w:rsidRDefault="00F20B8C" w:rsidP="002D4A64">
      <w:pPr>
        <w:spacing w:after="80"/>
        <w:ind w:left="86"/>
      </w:pPr>
      <w:r w:rsidRPr="002D4A64">
        <w:rPr>
          <w:u w:val="single"/>
        </w:rPr>
        <w:t>Names</w:t>
      </w:r>
      <w:r w:rsidR="00AA5212" w:rsidRPr="002D4A64">
        <w:rPr>
          <w:u w:val="single"/>
        </w:rPr>
        <w:t xml:space="preserve"> &amp;</w:t>
      </w:r>
      <w:r w:rsidRPr="002D4A64">
        <w:rPr>
          <w:u w:val="single"/>
        </w:rPr>
        <w:t xml:space="preserve"> Titles of Attendees</w:t>
      </w:r>
      <w:r w:rsidRPr="002D4A64">
        <w:t xml:space="preserve">: Sally Johnson, Coalition Coordinator; </w:t>
      </w:r>
      <w:r w:rsidR="005A6058">
        <w:t xml:space="preserve"> </w:t>
      </w:r>
      <w:r w:rsidRPr="002D4A64">
        <w:t>Dep. Ann Henry, Sheriff’s Office</w:t>
      </w:r>
      <w:r w:rsidR="005A6058">
        <w:t>;</w:t>
      </w:r>
      <w:r w:rsidRPr="002D4A64">
        <w:t xml:space="preserve"> </w:t>
      </w:r>
      <w:r w:rsidR="005A6058">
        <w:t xml:space="preserve"> </w:t>
      </w:r>
      <w:r w:rsidRPr="002D4A64">
        <w:t xml:space="preserve">Sgt. Mike Schneider, City P.D; </w:t>
      </w:r>
      <w:r w:rsidR="005A6058">
        <w:t xml:space="preserve"> </w:t>
      </w:r>
      <w:r w:rsidRPr="002D4A64">
        <w:t xml:space="preserve">Mary Holmes, Ambulance Service; </w:t>
      </w:r>
      <w:r w:rsidR="005A6058">
        <w:t xml:space="preserve"> </w:t>
      </w:r>
      <w:r w:rsidRPr="000124C7">
        <w:t>Bridget Booth,</w:t>
      </w:r>
      <w:r w:rsidR="00AA5212" w:rsidRPr="000124C7">
        <w:t xml:space="preserve"> </w:t>
      </w:r>
      <w:r w:rsidR="00613AA1" w:rsidRPr="000124C7">
        <w:t>County Engineer</w:t>
      </w:r>
    </w:p>
    <w:p w:rsidR="00436E1C" w:rsidRPr="002D4A64" w:rsidRDefault="00436E1C" w:rsidP="00C632F6">
      <w:pPr>
        <w:spacing w:after="40"/>
        <w:ind w:left="86"/>
      </w:pPr>
      <w:r w:rsidRPr="002D4A64">
        <w:rPr>
          <w:u w:val="single"/>
        </w:rPr>
        <w:t>CRASH 1</w:t>
      </w:r>
      <w:r w:rsidRPr="002D4A64">
        <w:t xml:space="preserve">: </w:t>
      </w:r>
      <w:r w:rsidR="00C632F6">
        <w:t xml:space="preserve">  </w:t>
      </w:r>
      <w:r w:rsidRPr="002D4A64">
        <w:t>A 23</w:t>
      </w:r>
      <w:r w:rsidR="007704B7">
        <w:t>-</w:t>
      </w:r>
      <w:r w:rsidRPr="002D4A64">
        <w:t>year</w:t>
      </w:r>
      <w:r w:rsidR="007704B7">
        <w:t>-</w:t>
      </w:r>
      <w:r w:rsidRPr="002D4A64">
        <w:t xml:space="preserve">old male, wearing lap </w:t>
      </w:r>
      <w:r w:rsidR="007704B7">
        <w:t>and</w:t>
      </w:r>
      <w:r w:rsidRPr="002D4A64">
        <w:t xml:space="preserve"> shoulder belts, had not slept for over 48 hours. Crash occurred at 11:30 p.m. after the driver lost control, rolled several times, </w:t>
      </w:r>
      <w:r w:rsidR="007704B7">
        <w:t>and</w:t>
      </w:r>
      <w:r w:rsidRPr="002D4A64">
        <w:t xml:space="preserve"> crossed the center median on a state highway before being t-boned by a vehicle travelling the opposite direction. The driver died at the scene. The driver was not ejected. Chemical impairment was not a factor. Cruise control was set at 74 mph. The roads had icy spots with blowing snow. First responders arrived 14 minutes after the crash. </w:t>
      </w:r>
    </w:p>
    <w:p w:rsidR="00436E1C" w:rsidRPr="002D4A64" w:rsidRDefault="00436E1C" w:rsidP="00436E1C">
      <w:pPr>
        <w:ind w:left="86"/>
      </w:pPr>
      <w:r w:rsidRPr="002D4A64">
        <w:rPr>
          <w:u w:val="single"/>
        </w:rPr>
        <w:t>Crash 1 Action Plans</w:t>
      </w:r>
      <w:r w:rsidRPr="002D4A64">
        <w:t xml:space="preserve">: </w:t>
      </w:r>
    </w:p>
    <w:p w:rsidR="00436E1C" w:rsidRPr="002D4A64" w:rsidRDefault="00740824" w:rsidP="00940EE0">
      <w:pPr>
        <w:pStyle w:val="ListParagraph"/>
        <w:numPr>
          <w:ilvl w:val="0"/>
          <w:numId w:val="26"/>
        </w:numPr>
        <w:ind w:left="450"/>
      </w:pPr>
      <w:r w:rsidRPr="002D4A64">
        <w:t>The TZD Safe Roads Coalition will e</w:t>
      </w:r>
      <w:r w:rsidR="00436E1C" w:rsidRPr="002D4A64">
        <w:t xml:space="preserve">ducate the public on driving at safe speeds for conditions, not using cruise control during inclement weather, </w:t>
      </w:r>
      <w:r w:rsidR="007704B7">
        <w:t>and</w:t>
      </w:r>
      <w:r w:rsidR="00436E1C" w:rsidRPr="002D4A64">
        <w:t xml:space="preserve"> the effects of drowsy driving. This will be done by submitting articles to local newspapers </w:t>
      </w:r>
      <w:r w:rsidR="007704B7">
        <w:t>and</w:t>
      </w:r>
      <w:r w:rsidR="00436E1C" w:rsidRPr="002D4A64">
        <w:t xml:space="preserve"> radio stations.</w:t>
      </w:r>
    </w:p>
    <w:p w:rsidR="00436E1C" w:rsidRDefault="00436E1C" w:rsidP="00940EE0">
      <w:pPr>
        <w:pStyle w:val="ListParagraph"/>
        <w:numPr>
          <w:ilvl w:val="0"/>
          <w:numId w:val="26"/>
        </w:numPr>
        <w:spacing w:after="120"/>
        <w:ind w:left="446"/>
        <w:contextualSpacing w:val="0"/>
      </w:pPr>
      <w:r w:rsidRPr="002D4A64">
        <w:t>Parents will be educated on the importance of teaching their novice teen drivers how to drive in winter conditions. Th</w:t>
      </w:r>
      <w:r w:rsidR="00740824" w:rsidRPr="002D4A64">
        <w:t>e Coalition Coordinator will ask driver educators to do this</w:t>
      </w:r>
      <w:r w:rsidRPr="002D4A64">
        <w:t xml:space="preserve"> </w:t>
      </w:r>
      <w:r w:rsidR="00740824" w:rsidRPr="002D4A64">
        <w:t>during their</w:t>
      </w:r>
      <w:r w:rsidRPr="002D4A64">
        <w:t xml:space="preserve"> </w:t>
      </w:r>
      <w:r w:rsidRPr="002D4A64">
        <w:rPr>
          <w:i/>
        </w:rPr>
        <w:t>Point of Impact</w:t>
      </w:r>
      <w:r w:rsidRPr="002D4A64">
        <w:t xml:space="preserve"> Parent Awareness Classes.</w:t>
      </w:r>
    </w:p>
    <w:p w:rsidR="008C6F83" w:rsidRPr="00940EE0" w:rsidRDefault="00940EE0" w:rsidP="00940EE0">
      <w:pPr>
        <w:spacing w:after="120"/>
      </w:pPr>
      <w:r w:rsidRPr="00846878">
        <w:t xml:space="preserve">Other </w:t>
      </w:r>
      <w:r w:rsidR="007704B7">
        <w:t>d</w:t>
      </w:r>
      <w:r w:rsidRPr="00846878">
        <w:t xml:space="preserve">iscussion: </w:t>
      </w:r>
      <w:r w:rsidR="00436E1C" w:rsidRPr="00846878">
        <w:t xml:space="preserve">Installing cable median barriers </w:t>
      </w:r>
      <w:r w:rsidRPr="00846878">
        <w:t>may</w:t>
      </w:r>
      <w:r w:rsidR="00436E1C" w:rsidRPr="00846878">
        <w:t xml:space="preserve"> reduce the severity of this type of crash.</w:t>
      </w:r>
    </w:p>
    <w:p w:rsidR="00436E1C" w:rsidRPr="002D4A64" w:rsidRDefault="00436E1C" w:rsidP="00C632F6">
      <w:pPr>
        <w:spacing w:after="120"/>
      </w:pPr>
      <w:r w:rsidRPr="002D4A64">
        <w:rPr>
          <w:u w:val="single"/>
        </w:rPr>
        <w:t>CRASH 2</w:t>
      </w:r>
      <w:r w:rsidRPr="002D4A64">
        <w:t>:</w:t>
      </w:r>
      <w:r w:rsidR="00C632F6">
        <w:t xml:space="preserve">  </w:t>
      </w:r>
      <w:r w:rsidRPr="002D4A64">
        <w:t>A 16</w:t>
      </w:r>
      <w:r w:rsidR="007704B7">
        <w:t>-</w:t>
      </w:r>
      <w:r w:rsidRPr="002D4A64">
        <w:t>year</w:t>
      </w:r>
      <w:r w:rsidR="007704B7">
        <w:t>-</w:t>
      </w:r>
      <w:r w:rsidRPr="002D4A64">
        <w:t xml:space="preserve">old female, wearing lap </w:t>
      </w:r>
      <w:r w:rsidR="007704B7">
        <w:t>and</w:t>
      </w:r>
      <w:r w:rsidRPr="002D4A64">
        <w:t xml:space="preserve"> shoulder belts, crashed head-on into a school bus at 3:30 p.m. She was not texting </w:t>
      </w:r>
      <w:r w:rsidR="007704B7">
        <w:t>and</w:t>
      </w:r>
      <w:r w:rsidRPr="002D4A64">
        <w:t xml:space="preserve"> not ejected. Chemical impairment was not a factor. Road conditions included blowing snow </w:t>
      </w:r>
      <w:r w:rsidR="007704B7">
        <w:t>and</w:t>
      </w:r>
      <w:r w:rsidRPr="002D4A64">
        <w:t xml:space="preserve"> icy spots.  She applied the brakes </w:t>
      </w:r>
      <w:r w:rsidR="007704B7">
        <w:t>and</w:t>
      </w:r>
      <w:r w:rsidRPr="002D4A64">
        <w:t xml:space="preserve"> slid 50 feet before impact. </w:t>
      </w:r>
      <w:r w:rsidR="002D4A64">
        <w:t>T</w:t>
      </w:r>
      <w:r w:rsidRPr="002D4A64">
        <w:t xml:space="preserve">ires on </w:t>
      </w:r>
      <w:r w:rsidR="002D4A64">
        <w:t>her</w:t>
      </w:r>
      <w:r w:rsidRPr="002D4A64">
        <w:t xml:space="preserve"> vehicle had very little tread. The driver was newly licensed </w:t>
      </w:r>
      <w:r w:rsidR="007704B7">
        <w:t>and</w:t>
      </w:r>
      <w:r w:rsidR="002D4A64">
        <w:t xml:space="preserve"> </w:t>
      </w:r>
      <w:r w:rsidRPr="002D4A64">
        <w:t>died at the scene.</w:t>
      </w:r>
    </w:p>
    <w:p w:rsidR="00436E1C" w:rsidRPr="002D4A64" w:rsidRDefault="00436E1C" w:rsidP="00436E1C">
      <w:r w:rsidRPr="002D4A64">
        <w:rPr>
          <w:u w:val="single"/>
        </w:rPr>
        <w:t>Crash 2 Action Plans</w:t>
      </w:r>
      <w:r w:rsidRPr="002D4A64">
        <w:t xml:space="preserve">: </w:t>
      </w:r>
    </w:p>
    <w:p w:rsidR="00436E1C" w:rsidRPr="002D4A64" w:rsidRDefault="00436E1C" w:rsidP="002D4A64">
      <w:pPr>
        <w:ind w:left="446" w:hanging="360"/>
      </w:pPr>
      <w:r w:rsidRPr="002D4A64">
        <w:t>1.</w:t>
      </w:r>
      <w:r w:rsidRPr="002D4A64">
        <w:tab/>
        <w:t xml:space="preserve">Educate young drivers </w:t>
      </w:r>
      <w:r w:rsidR="007704B7">
        <w:t>and</w:t>
      </w:r>
      <w:r w:rsidRPr="002D4A64">
        <w:t xml:space="preserve"> parents on the importance of proper vehicle maintenance, especially tires. </w:t>
      </w:r>
      <w:r w:rsidR="00740824" w:rsidRPr="002D4A64">
        <w:t xml:space="preserve">The Coalition Coordinator will ask driver educators to do this during their </w:t>
      </w:r>
      <w:r w:rsidRPr="002D4A64">
        <w:rPr>
          <w:i/>
        </w:rPr>
        <w:t>Point of Impact</w:t>
      </w:r>
      <w:r w:rsidRPr="002D4A64">
        <w:t xml:space="preserve"> Parent Awareness Classes.</w:t>
      </w:r>
    </w:p>
    <w:p w:rsidR="00436E1C" w:rsidRPr="002D4A64" w:rsidRDefault="00436E1C" w:rsidP="000124C7">
      <w:pPr>
        <w:spacing w:after="120"/>
        <w:ind w:left="446" w:hanging="360"/>
      </w:pPr>
      <w:r w:rsidRPr="002D4A64">
        <w:t>2.</w:t>
      </w:r>
      <w:r w:rsidRPr="002D4A64">
        <w:tab/>
        <w:t xml:space="preserve">Parents will be educated on the importance of teaching their novice teen drivers how to drive in winter conditions. </w:t>
      </w:r>
      <w:r w:rsidR="00740824" w:rsidRPr="002D4A64">
        <w:t xml:space="preserve">The Safe Roads Coalition Coordinator will ask driver educators to do this during their </w:t>
      </w:r>
      <w:r w:rsidRPr="002D4A64">
        <w:rPr>
          <w:i/>
        </w:rPr>
        <w:t>Point of Impact</w:t>
      </w:r>
      <w:r w:rsidRPr="002D4A64">
        <w:t xml:space="preserve"> Parent Awareness Classes.</w:t>
      </w:r>
    </w:p>
    <w:p w:rsidR="00436E1C" w:rsidRPr="002D4A64" w:rsidRDefault="00436E1C" w:rsidP="00C632F6">
      <w:pPr>
        <w:spacing w:after="120"/>
        <w:ind w:left="86"/>
      </w:pPr>
      <w:r w:rsidRPr="002D4A64">
        <w:rPr>
          <w:u w:val="single"/>
        </w:rPr>
        <w:t>CRASH 3</w:t>
      </w:r>
      <w:r w:rsidRPr="002D4A64">
        <w:t xml:space="preserve">: </w:t>
      </w:r>
      <w:r w:rsidR="00C632F6">
        <w:t xml:space="preserve"> </w:t>
      </w:r>
      <w:r w:rsidRPr="002D4A64">
        <w:t xml:space="preserve">A 26 year old female, wearing lap </w:t>
      </w:r>
      <w:r w:rsidR="007704B7">
        <w:t>and</w:t>
      </w:r>
      <w:r w:rsidRPr="002D4A64">
        <w:t xml:space="preserve"> shoulder belts, was checking a website on her phone when the right side tires left the paved portion of the roadway. She over corrected, crossed the center median, </w:t>
      </w:r>
      <w:r w:rsidR="007704B7">
        <w:t>and</w:t>
      </w:r>
      <w:r w:rsidRPr="002D4A64">
        <w:t xml:space="preserve"> struck an oncoming vehicle. The crash occurred at 4:30 p.m. There are no rumble </w:t>
      </w:r>
      <w:r w:rsidRPr="002D4A64">
        <w:lastRenderedPageBreak/>
        <w:t xml:space="preserve">strips on the edge of the road as the road is too narrow. The driver was not ejected </w:t>
      </w:r>
      <w:r w:rsidR="007704B7">
        <w:t>and</w:t>
      </w:r>
      <w:r w:rsidRPr="002D4A64">
        <w:t xml:space="preserve"> chemical impairment was not a factor. The driver was transported to </w:t>
      </w:r>
      <w:r w:rsidR="007704B7">
        <w:t>a level 1 trauma center</w:t>
      </w:r>
      <w:r w:rsidRPr="002D4A64">
        <w:t xml:space="preserve"> with life threatening injuries </w:t>
      </w:r>
      <w:r w:rsidR="007704B7">
        <w:t>and</w:t>
      </w:r>
      <w:r w:rsidRPr="002D4A64">
        <w:t xml:space="preserve"> survived. The road conditions were good to fair.</w:t>
      </w:r>
    </w:p>
    <w:p w:rsidR="00436E1C" w:rsidRPr="002D4A64" w:rsidRDefault="00436E1C" w:rsidP="00436E1C">
      <w:pPr>
        <w:ind w:left="86"/>
      </w:pPr>
      <w:r w:rsidRPr="002D4A64">
        <w:rPr>
          <w:u w:val="single"/>
        </w:rPr>
        <w:t>Crash 3 Action Plans</w:t>
      </w:r>
      <w:r w:rsidRPr="002D4A64">
        <w:t xml:space="preserve">: </w:t>
      </w:r>
    </w:p>
    <w:p w:rsidR="00436E1C" w:rsidRPr="002D4A64" w:rsidRDefault="00436E1C" w:rsidP="002D4A64">
      <w:pPr>
        <w:pStyle w:val="ListParagraph"/>
        <w:numPr>
          <w:ilvl w:val="0"/>
          <w:numId w:val="15"/>
        </w:numPr>
        <w:tabs>
          <w:tab w:val="left" w:pos="450"/>
        </w:tabs>
        <w:spacing w:after="80"/>
        <w:contextualSpacing w:val="0"/>
      </w:pPr>
      <w:r w:rsidRPr="002D4A64">
        <w:t xml:space="preserve">Continue educating the public on distracted driving risks </w:t>
      </w:r>
      <w:r w:rsidR="00CA221E">
        <w:t>&amp;</w:t>
      </w:r>
      <w:r w:rsidRPr="002D4A64">
        <w:t xml:space="preserve"> laws with a focus on laws </w:t>
      </w:r>
      <w:r w:rsidR="00CA221E">
        <w:t xml:space="preserve">that </w:t>
      </w:r>
      <w:r w:rsidRPr="002D4A64">
        <w:t xml:space="preserve">prohibit texting </w:t>
      </w:r>
      <w:r w:rsidR="007704B7">
        <w:t>and</w:t>
      </w:r>
      <w:r w:rsidRPr="002D4A64">
        <w:t xml:space="preserve"> accessing the internet while being a part of traffic. Th</w:t>
      </w:r>
      <w:r w:rsidR="00CA221E">
        <w:t>e Safe Roads Coalition</w:t>
      </w:r>
      <w:r w:rsidRPr="002D4A64">
        <w:t xml:space="preserve"> will submit articles to local newspapers </w:t>
      </w:r>
      <w:r w:rsidR="007704B7">
        <w:t>and</w:t>
      </w:r>
      <w:r w:rsidRPr="002D4A64">
        <w:t xml:space="preserve"> radio stations.</w:t>
      </w:r>
    </w:p>
    <w:p w:rsidR="00436E1C" w:rsidRPr="002D4A64" w:rsidRDefault="00436E1C" w:rsidP="002D4A64">
      <w:pPr>
        <w:pStyle w:val="ListParagraph"/>
        <w:numPr>
          <w:ilvl w:val="0"/>
          <w:numId w:val="15"/>
        </w:numPr>
        <w:tabs>
          <w:tab w:val="left" w:pos="450"/>
        </w:tabs>
        <w:spacing w:after="80"/>
        <w:contextualSpacing w:val="0"/>
      </w:pPr>
      <w:r w:rsidRPr="002D4A64">
        <w:t xml:space="preserve">Educate drivers on how to safely manage </w:t>
      </w:r>
      <w:r w:rsidR="007704B7">
        <w:t>and</w:t>
      </w:r>
      <w:r w:rsidRPr="002D4A64">
        <w:t xml:space="preserve"> recover from right-side run-off the road situations. This will be done by posting articles on the County TZD Web Site, developing a radio PSA message, </w:t>
      </w:r>
      <w:r w:rsidR="007704B7">
        <w:t>and</w:t>
      </w:r>
      <w:r w:rsidRPr="002D4A64">
        <w:t xml:space="preserve"> suggesting participat</w:t>
      </w:r>
      <w:r w:rsidR="00CA221E">
        <w:t>ion</w:t>
      </w:r>
      <w:r w:rsidRPr="002D4A64">
        <w:t xml:space="preserve"> in crash avoidance skills training programs offered at Dakota County Technical College</w:t>
      </w:r>
      <w:r w:rsidR="007704B7">
        <w:t xml:space="preserve"> and</w:t>
      </w:r>
      <w:r w:rsidRPr="002D4A64">
        <w:t xml:space="preserve"> the Minnesota Highway Safety Research Center in St. Cloud. </w:t>
      </w:r>
    </w:p>
    <w:p w:rsidR="00150408" w:rsidRPr="00846878" w:rsidRDefault="00150408" w:rsidP="00940EE0">
      <w:pPr>
        <w:tabs>
          <w:tab w:val="left" w:pos="450"/>
        </w:tabs>
        <w:spacing w:after="120"/>
        <w:ind w:left="86"/>
      </w:pPr>
      <w:r w:rsidRPr="00846878">
        <w:t>Letters will be sent to County Sheriff Sam Peterson, City Police Chief Bill Grams, EMS Manager Mary McMillan, and Tom Larson TZD Regional Coordinator, to inform them of the committee’s findings, action items, and important points of discussion.</w:t>
      </w:r>
    </w:p>
    <w:p w:rsidR="00150408" w:rsidRPr="00846878" w:rsidRDefault="00150408" w:rsidP="00150408">
      <w:pPr>
        <w:tabs>
          <w:tab w:val="left" w:pos="450"/>
        </w:tabs>
        <w:ind w:left="86"/>
      </w:pPr>
      <w:r w:rsidRPr="00846878">
        <w:t xml:space="preserve">Note: </w:t>
      </w:r>
      <w:r w:rsidR="00940EE0" w:rsidRPr="00846878">
        <w:t>I</w:t>
      </w:r>
      <w:r w:rsidRPr="00846878">
        <w:t>nformation provided to local stakeholder</w:t>
      </w:r>
      <w:r w:rsidR="00940EE0" w:rsidRPr="00846878">
        <w:t xml:space="preserve"> leaders</w:t>
      </w:r>
      <w:r w:rsidRPr="00846878">
        <w:t xml:space="preserve"> is for discussion purposes only and does not constitute a formal or implied request for action.</w:t>
      </w:r>
    </w:p>
    <w:p w:rsidR="00940EE0" w:rsidRDefault="00940EE0" w:rsidP="00043535">
      <w:pPr>
        <w:autoSpaceDE w:val="0"/>
        <w:autoSpaceDN w:val="0"/>
        <w:adjustRightInd w:val="0"/>
        <w:spacing w:after="120"/>
        <w:jc w:val="center"/>
        <w:rPr>
          <w:b/>
          <w:sz w:val="28"/>
          <w:szCs w:val="28"/>
          <w:u w:val="single"/>
        </w:rPr>
      </w:pPr>
    </w:p>
    <w:p w:rsidR="00940EE0" w:rsidRDefault="00940EE0" w:rsidP="00043535">
      <w:pPr>
        <w:autoSpaceDE w:val="0"/>
        <w:autoSpaceDN w:val="0"/>
        <w:adjustRightInd w:val="0"/>
        <w:spacing w:after="120"/>
        <w:jc w:val="center"/>
        <w:rPr>
          <w:b/>
          <w:sz w:val="28"/>
          <w:szCs w:val="28"/>
          <w:u w:val="single"/>
        </w:rPr>
      </w:pPr>
    </w:p>
    <w:p w:rsidR="0080024D" w:rsidRDefault="0080024D" w:rsidP="00043535">
      <w:pPr>
        <w:autoSpaceDE w:val="0"/>
        <w:autoSpaceDN w:val="0"/>
        <w:adjustRightInd w:val="0"/>
        <w:spacing w:after="120"/>
        <w:jc w:val="center"/>
        <w:rPr>
          <w:b/>
          <w:sz w:val="28"/>
          <w:szCs w:val="28"/>
          <w:u w:val="single"/>
        </w:rPr>
      </w:pPr>
    </w:p>
    <w:p w:rsidR="00043535" w:rsidRDefault="00043535" w:rsidP="00043535">
      <w:pPr>
        <w:autoSpaceDE w:val="0"/>
        <w:autoSpaceDN w:val="0"/>
        <w:adjustRightInd w:val="0"/>
        <w:spacing w:after="120"/>
        <w:jc w:val="center"/>
        <w:rPr>
          <w:b/>
          <w:sz w:val="28"/>
          <w:szCs w:val="28"/>
          <w:u w:val="single"/>
        </w:rPr>
      </w:pPr>
      <w:r>
        <w:rPr>
          <w:b/>
          <w:sz w:val="28"/>
          <w:szCs w:val="28"/>
          <w:u w:val="single"/>
        </w:rPr>
        <w:t xml:space="preserve">Fatal &amp; Serious Injury </w:t>
      </w:r>
      <w:r w:rsidRPr="00043535">
        <w:rPr>
          <w:b/>
          <w:sz w:val="28"/>
          <w:szCs w:val="28"/>
          <w:u w:val="single"/>
        </w:rPr>
        <w:t xml:space="preserve">Review </w:t>
      </w:r>
      <w:r>
        <w:rPr>
          <w:b/>
          <w:sz w:val="28"/>
          <w:szCs w:val="28"/>
          <w:u w:val="single"/>
        </w:rPr>
        <w:t xml:space="preserve">Committee </w:t>
      </w:r>
    </w:p>
    <w:p w:rsidR="007704B7" w:rsidRDefault="00043535" w:rsidP="007704B7">
      <w:pPr>
        <w:autoSpaceDE w:val="0"/>
        <w:autoSpaceDN w:val="0"/>
        <w:adjustRightInd w:val="0"/>
        <w:jc w:val="center"/>
        <w:rPr>
          <w:b/>
          <w:sz w:val="28"/>
          <w:szCs w:val="28"/>
          <w:u w:val="single"/>
        </w:rPr>
      </w:pPr>
      <w:r w:rsidRPr="00043535">
        <w:rPr>
          <w:b/>
          <w:sz w:val="28"/>
          <w:szCs w:val="28"/>
          <w:u w:val="single"/>
        </w:rPr>
        <w:t>O</w:t>
      </w:r>
      <w:r w:rsidR="007704B7">
        <w:rPr>
          <w:b/>
          <w:sz w:val="28"/>
          <w:szCs w:val="28"/>
          <w:u w:val="single"/>
        </w:rPr>
        <w:t xml:space="preserve">ffice of </w:t>
      </w:r>
      <w:r w:rsidRPr="00043535">
        <w:rPr>
          <w:b/>
          <w:sz w:val="28"/>
          <w:szCs w:val="28"/>
          <w:u w:val="single"/>
        </w:rPr>
        <w:t>T</w:t>
      </w:r>
      <w:r w:rsidR="007704B7">
        <w:rPr>
          <w:b/>
          <w:sz w:val="28"/>
          <w:szCs w:val="28"/>
          <w:u w:val="single"/>
        </w:rPr>
        <w:t xml:space="preserve">raffic </w:t>
      </w:r>
      <w:r w:rsidRPr="00043535">
        <w:rPr>
          <w:b/>
          <w:sz w:val="28"/>
          <w:szCs w:val="28"/>
          <w:u w:val="single"/>
        </w:rPr>
        <w:t>S</w:t>
      </w:r>
      <w:r w:rsidR="007704B7">
        <w:rPr>
          <w:b/>
          <w:sz w:val="28"/>
          <w:szCs w:val="28"/>
          <w:u w:val="single"/>
        </w:rPr>
        <w:t>afety</w:t>
      </w:r>
    </w:p>
    <w:p w:rsidR="00436E1C" w:rsidRPr="00043535" w:rsidRDefault="00043535" w:rsidP="00043535">
      <w:pPr>
        <w:autoSpaceDE w:val="0"/>
        <w:autoSpaceDN w:val="0"/>
        <w:adjustRightInd w:val="0"/>
        <w:spacing w:after="120"/>
        <w:jc w:val="center"/>
        <w:rPr>
          <w:b/>
          <w:sz w:val="28"/>
          <w:szCs w:val="28"/>
          <w:u w:val="single"/>
        </w:rPr>
      </w:pPr>
      <w:r w:rsidRPr="00043535">
        <w:rPr>
          <w:b/>
          <w:sz w:val="28"/>
          <w:szCs w:val="28"/>
          <w:u w:val="single"/>
        </w:rPr>
        <w:t>FINAL REPORT FORM</w:t>
      </w:r>
    </w:p>
    <w:p w:rsidR="00965F11" w:rsidRPr="00043535" w:rsidRDefault="00965F11" w:rsidP="00043535">
      <w:pPr>
        <w:autoSpaceDE w:val="0"/>
        <w:autoSpaceDN w:val="0"/>
        <w:adjustRightInd w:val="0"/>
        <w:spacing w:after="120"/>
        <w:jc w:val="center"/>
        <w:rPr>
          <w:sz w:val="24"/>
          <w:szCs w:val="24"/>
        </w:rPr>
      </w:pPr>
      <w:r w:rsidRPr="00043535">
        <w:rPr>
          <w:sz w:val="24"/>
          <w:szCs w:val="24"/>
        </w:rPr>
        <w:t>October 1, 20</w:t>
      </w:r>
      <w:r w:rsidR="0080024D">
        <w:rPr>
          <w:sz w:val="24"/>
          <w:szCs w:val="24"/>
        </w:rPr>
        <w:t>20</w:t>
      </w:r>
      <w:r w:rsidRPr="00043535">
        <w:rPr>
          <w:sz w:val="24"/>
          <w:szCs w:val="24"/>
        </w:rPr>
        <w:t xml:space="preserve"> – September 30, 20</w:t>
      </w:r>
      <w:r w:rsidR="00B71AC6">
        <w:rPr>
          <w:sz w:val="24"/>
          <w:szCs w:val="24"/>
        </w:rPr>
        <w:t>2</w:t>
      </w:r>
      <w:r w:rsidR="0080024D">
        <w:rPr>
          <w:sz w:val="24"/>
          <w:szCs w:val="24"/>
        </w:rPr>
        <w:t>1</w:t>
      </w:r>
    </w:p>
    <w:p w:rsidR="00043535" w:rsidRPr="00162DB1" w:rsidRDefault="00043535" w:rsidP="00043535">
      <w:pPr>
        <w:autoSpaceDE w:val="0"/>
        <w:autoSpaceDN w:val="0"/>
        <w:adjustRightInd w:val="0"/>
        <w:rPr>
          <w:rFonts w:ascii="Arial" w:hAnsi="Arial" w:cs="Arial"/>
          <w:sz w:val="24"/>
          <w:szCs w:val="24"/>
          <w:u w:val="single"/>
        </w:rPr>
      </w:pPr>
      <w:r w:rsidRPr="00162DB1">
        <w:rPr>
          <w:rFonts w:ascii="Arial" w:hAnsi="Arial" w:cs="Arial"/>
          <w:sz w:val="24"/>
          <w:szCs w:val="24"/>
          <w:u w:val="single"/>
        </w:rPr>
        <w:t>Grantee</w:t>
      </w:r>
      <w:r w:rsidRPr="00162DB1">
        <w:rPr>
          <w:rFonts w:ascii="Arial" w:hAnsi="Arial" w:cs="Arial"/>
          <w:sz w:val="24"/>
          <w:szCs w:val="24"/>
        </w:rPr>
        <w:t>:</w:t>
      </w:r>
      <w:r w:rsidRPr="00162DB1">
        <w:rPr>
          <w:rFonts w:ascii="Arial" w:hAnsi="Arial" w:cs="Arial"/>
          <w:sz w:val="24"/>
          <w:szCs w:val="24"/>
          <w:u w:val="single"/>
        </w:rPr>
        <w:t xml:space="preserve"> </w:t>
      </w:r>
    </w:p>
    <w:p w:rsidR="00965F11" w:rsidRPr="00043535" w:rsidRDefault="00965F11" w:rsidP="00223A61">
      <w:pPr>
        <w:autoSpaceDE w:val="0"/>
        <w:autoSpaceDN w:val="0"/>
        <w:adjustRightInd w:val="0"/>
        <w:jc w:val="center"/>
        <w:rPr>
          <w:b/>
          <w:u w:val="single"/>
        </w:rPr>
      </w:pPr>
    </w:p>
    <w:tbl>
      <w:tblPr>
        <w:tblStyle w:val="TableGrid"/>
        <w:tblW w:w="0" w:type="auto"/>
        <w:tblLook w:val="04A0" w:firstRow="1" w:lastRow="0" w:firstColumn="1" w:lastColumn="0" w:noHBand="0" w:noVBand="1"/>
      </w:tblPr>
      <w:tblGrid>
        <w:gridCol w:w="4608"/>
        <w:gridCol w:w="1350"/>
      </w:tblGrid>
      <w:tr w:rsidR="00043535" w:rsidTr="00162DB1">
        <w:tc>
          <w:tcPr>
            <w:tcW w:w="4608" w:type="dxa"/>
          </w:tcPr>
          <w:p w:rsidR="00043535" w:rsidRDefault="00043535" w:rsidP="00965F11">
            <w:pPr>
              <w:autoSpaceDE w:val="0"/>
              <w:autoSpaceDN w:val="0"/>
              <w:adjustRightInd w:val="0"/>
              <w:rPr>
                <w:rFonts w:ascii="Arial" w:hAnsi="Arial" w:cs="Arial"/>
              </w:rPr>
            </w:pPr>
            <w:r>
              <w:rPr>
                <w:rFonts w:ascii="Arial" w:hAnsi="Arial" w:cs="Arial"/>
              </w:rPr>
              <w:t>Number of meetings held</w:t>
            </w:r>
          </w:p>
        </w:tc>
        <w:tc>
          <w:tcPr>
            <w:tcW w:w="1350" w:type="dxa"/>
          </w:tcPr>
          <w:p w:rsidR="00043535" w:rsidRDefault="00043535" w:rsidP="00965F11">
            <w:pPr>
              <w:autoSpaceDE w:val="0"/>
              <w:autoSpaceDN w:val="0"/>
              <w:adjustRightInd w:val="0"/>
              <w:rPr>
                <w:rFonts w:ascii="Arial" w:hAnsi="Arial" w:cs="Arial"/>
              </w:rPr>
            </w:pPr>
          </w:p>
        </w:tc>
      </w:tr>
      <w:tr w:rsidR="00043535" w:rsidTr="00162DB1">
        <w:tc>
          <w:tcPr>
            <w:tcW w:w="4608" w:type="dxa"/>
          </w:tcPr>
          <w:p w:rsidR="00043535" w:rsidRDefault="00162DB1" w:rsidP="00965F11">
            <w:pPr>
              <w:autoSpaceDE w:val="0"/>
              <w:autoSpaceDN w:val="0"/>
              <w:adjustRightInd w:val="0"/>
              <w:rPr>
                <w:rFonts w:ascii="Arial" w:hAnsi="Arial" w:cs="Arial"/>
              </w:rPr>
            </w:pPr>
            <w:r>
              <w:rPr>
                <w:rFonts w:ascii="Arial" w:hAnsi="Arial" w:cs="Arial"/>
              </w:rPr>
              <w:t>Number of Fatal Crashes Reviewed</w:t>
            </w:r>
          </w:p>
        </w:tc>
        <w:tc>
          <w:tcPr>
            <w:tcW w:w="1350" w:type="dxa"/>
          </w:tcPr>
          <w:p w:rsidR="00043535" w:rsidRDefault="00043535" w:rsidP="00965F11">
            <w:pPr>
              <w:autoSpaceDE w:val="0"/>
              <w:autoSpaceDN w:val="0"/>
              <w:adjustRightInd w:val="0"/>
              <w:rPr>
                <w:rFonts w:ascii="Arial" w:hAnsi="Arial" w:cs="Arial"/>
              </w:rPr>
            </w:pPr>
          </w:p>
        </w:tc>
      </w:tr>
      <w:tr w:rsidR="00043535" w:rsidTr="00162DB1">
        <w:tc>
          <w:tcPr>
            <w:tcW w:w="4608" w:type="dxa"/>
          </w:tcPr>
          <w:p w:rsidR="00043535" w:rsidRDefault="00162DB1" w:rsidP="00162DB1">
            <w:pPr>
              <w:autoSpaceDE w:val="0"/>
              <w:autoSpaceDN w:val="0"/>
              <w:adjustRightInd w:val="0"/>
              <w:rPr>
                <w:rFonts w:ascii="Arial" w:hAnsi="Arial" w:cs="Arial"/>
              </w:rPr>
            </w:pPr>
            <w:r>
              <w:rPr>
                <w:rFonts w:ascii="Arial" w:hAnsi="Arial" w:cs="Arial"/>
              </w:rPr>
              <w:t xml:space="preserve">Number of Fatalities </w:t>
            </w:r>
          </w:p>
        </w:tc>
        <w:tc>
          <w:tcPr>
            <w:tcW w:w="1350" w:type="dxa"/>
          </w:tcPr>
          <w:p w:rsidR="00043535" w:rsidRDefault="00043535" w:rsidP="00965F11">
            <w:pPr>
              <w:autoSpaceDE w:val="0"/>
              <w:autoSpaceDN w:val="0"/>
              <w:adjustRightInd w:val="0"/>
              <w:rPr>
                <w:rFonts w:ascii="Arial" w:hAnsi="Arial" w:cs="Arial"/>
              </w:rPr>
            </w:pPr>
          </w:p>
        </w:tc>
      </w:tr>
      <w:tr w:rsidR="00043535" w:rsidTr="00162DB1">
        <w:tc>
          <w:tcPr>
            <w:tcW w:w="4608" w:type="dxa"/>
          </w:tcPr>
          <w:p w:rsidR="00043535" w:rsidRDefault="00162DB1" w:rsidP="00162DB1">
            <w:pPr>
              <w:autoSpaceDE w:val="0"/>
              <w:autoSpaceDN w:val="0"/>
              <w:adjustRightInd w:val="0"/>
              <w:rPr>
                <w:rFonts w:ascii="Arial" w:hAnsi="Arial" w:cs="Arial"/>
              </w:rPr>
            </w:pPr>
            <w:r>
              <w:rPr>
                <w:rFonts w:ascii="Arial" w:hAnsi="Arial" w:cs="Arial"/>
              </w:rPr>
              <w:t>Number of Serious Injury Crashes Reviewed</w:t>
            </w:r>
          </w:p>
        </w:tc>
        <w:tc>
          <w:tcPr>
            <w:tcW w:w="1350" w:type="dxa"/>
          </w:tcPr>
          <w:p w:rsidR="00043535" w:rsidRDefault="00043535" w:rsidP="00965F11">
            <w:pPr>
              <w:autoSpaceDE w:val="0"/>
              <w:autoSpaceDN w:val="0"/>
              <w:adjustRightInd w:val="0"/>
              <w:rPr>
                <w:rFonts w:ascii="Arial" w:hAnsi="Arial" w:cs="Arial"/>
              </w:rPr>
            </w:pPr>
          </w:p>
        </w:tc>
      </w:tr>
      <w:tr w:rsidR="00043535" w:rsidTr="00162DB1">
        <w:tc>
          <w:tcPr>
            <w:tcW w:w="4608" w:type="dxa"/>
          </w:tcPr>
          <w:p w:rsidR="00043535" w:rsidRDefault="00162DB1" w:rsidP="00965F11">
            <w:pPr>
              <w:autoSpaceDE w:val="0"/>
              <w:autoSpaceDN w:val="0"/>
              <w:adjustRightInd w:val="0"/>
              <w:rPr>
                <w:rFonts w:ascii="Arial" w:hAnsi="Arial" w:cs="Arial"/>
              </w:rPr>
            </w:pPr>
            <w:r>
              <w:rPr>
                <w:rFonts w:ascii="Arial" w:hAnsi="Arial" w:cs="Arial"/>
              </w:rPr>
              <w:t>Number of Serious Injuries</w:t>
            </w:r>
          </w:p>
        </w:tc>
        <w:tc>
          <w:tcPr>
            <w:tcW w:w="1350" w:type="dxa"/>
          </w:tcPr>
          <w:p w:rsidR="00043535" w:rsidRDefault="00043535" w:rsidP="00965F11">
            <w:pPr>
              <w:autoSpaceDE w:val="0"/>
              <w:autoSpaceDN w:val="0"/>
              <w:adjustRightInd w:val="0"/>
              <w:rPr>
                <w:rFonts w:ascii="Arial" w:hAnsi="Arial" w:cs="Arial"/>
              </w:rPr>
            </w:pPr>
          </w:p>
        </w:tc>
      </w:tr>
    </w:tbl>
    <w:p w:rsidR="00162DB1" w:rsidRDefault="00162DB1" w:rsidP="006A5871">
      <w:pPr>
        <w:autoSpaceDE w:val="0"/>
        <w:autoSpaceDN w:val="0"/>
        <w:adjustRightInd w:val="0"/>
        <w:rPr>
          <w:rFonts w:ascii="Arial" w:hAnsi="Arial" w:cs="Arial"/>
        </w:rPr>
      </w:pPr>
    </w:p>
    <w:tbl>
      <w:tblPr>
        <w:tblStyle w:val="TableGrid"/>
        <w:tblW w:w="0" w:type="auto"/>
        <w:tblLayout w:type="fixed"/>
        <w:tblLook w:val="04A0" w:firstRow="1" w:lastRow="0" w:firstColumn="1" w:lastColumn="0" w:noHBand="0" w:noVBand="1"/>
      </w:tblPr>
      <w:tblGrid>
        <w:gridCol w:w="2538"/>
        <w:gridCol w:w="1350"/>
      </w:tblGrid>
      <w:tr w:rsidR="00940EE0" w:rsidTr="00D63CE7">
        <w:tc>
          <w:tcPr>
            <w:tcW w:w="2538" w:type="dxa"/>
          </w:tcPr>
          <w:p w:rsidR="00940EE0" w:rsidRPr="00162DB1" w:rsidRDefault="00940EE0" w:rsidP="006A5871">
            <w:pPr>
              <w:autoSpaceDE w:val="0"/>
              <w:autoSpaceDN w:val="0"/>
              <w:adjustRightInd w:val="0"/>
              <w:jc w:val="center"/>
              <w:rPr>
                <w:rFonts w:ascii="Arial" w:hAnsi="Arial" w:cs="Arial"/>
                <w:b/>
              </w:rPr>
            </w:pPr>
            <w:r>
              <w:rPr>
                <w:rFonts w:ascii="Arial" w:hAnsi="Arial" w:cs="Arial"/>
                <w:b/>
              </w:rPr>
              <w:t>Identified Trends</w:t>
            </w:r>
          </w:p>
        </w:tc>
        <w:tc>
          <w:tcPr>
            <w:tcW w:w="1350" w:type="dxa"/>
          </w:tcPr>
          <w:p w:rsidR="00940EE0" w:rsidRPr="00162DB1" w:rsidRDefault="00940EE0" w:rsidP="00162DB1">
            <w:pPr>
              <w:autoSpaceDE w:val="0"/>
              <w:autoSpaceDN w:val="0"/>
              <w:adjustRightInd w:val="0"/>
              <w:jc w:val="center"/>
              <w:rPr>
                <w:rFonts w:ascii="Arial" w:hAnsi="Arial" w:cs="Arial"/>
                <w:b/>
              </w:rPr>
            </w:pPr>
            <w:r w:rsidRPr="00162DB1">
              <w:rPr>
                <w:rFonts w:ascii="Arial" w:hAnsi="Arial" w:cs="Arial"/>
                <w:b/>
              </w:rPr>
              <w:t>Frequency</w:t>
            </w: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Seat Belt</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Speed</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Distraction</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Inexperience</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Equipment</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Weather</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sidRPr="006A5871">
              <w:rPr>
                <w:rFonts w:ascii="Arial" w:hAnsi="Arial" w:cs="Arial"/>
              </w:rPr>
              <w:t>Alcohol</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t>Other Substances</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r>
              <w:rPr>
                <w:rFonts w:ascii="Arial" w:hAnsi="Arial" w:cs="Arial"/>
              </w:rPr>
              <w:lastRenderedPageBreak/>
              <w:t xml:space="preserve">Other: </w:t>
            </w:r>
            <w:r w:rsidRPr="00D63CE7">
              <w:rPr>
                <w:rFonts w:ascii="Arial" w:hAnsi="Arial" w:cs="Arial"/>
                <w:i/>
                <w:sz w:val="20"/>
                <w:szCs w:val="20"/>
              </w:rPr>
              <w:t>(please list below)</w:t>
            </w: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p>
        </w:tc>
        <w:tc>
          <w:tcPr>
            <w:tcW w:w="1350" w:type="dxa"/>
          </w:tcPr>
          <w:p w:rsidR="00940EE0" w:rsidRDefault="00940EE0" w:rsidP="001D489E">
            <w:pPr>
              <w:autoSpaceDE w:val="0"/>
              <w:autoSpaceDN w:val="0"/>
              <w:adjustRightInd w:val="0"/>
              <w:rPr>
                <w:rFonts w:ascii="Arial" w:hAnsi="Arial" w:cs="Arial"/>
              </w:rPr>
            </w:pPr>
          </w:p>
        </w:tc>
      </w:tr>
      <w:tr w:rsidR="00940EE0" w:rsidTr="00D63CE7">
        <w:tc>
          <w:tcPr>
            <w:tcW w:w="2538" w:type="dxa"/>
          </w:tcPr>
          <w:p w:rsidR="00940EE0" w:rsidRDefault="00940EE0" w:rsidP="006A5871">
            <w:pPr>
              <w:autoSpaceDE w:val="0"/>
              <w:autoSpaceDN w:val="0"/>
              <w:adjustRightInd w:val="0"/>
              <w:jc w:val="center"/>
              <w:rPr>
                <w:rFonts w:ascii="Arial" w:hAnsi="Arial" w:cs="Arial"/>
              </w:rPr>
            </w:pPr>
          </w:p>
        </w:tc>
        <w:tc>
          <w:tcPr>
            <w:tcW w:w="1350" w:type="dxa"/>
          </w:tcPr>
          <w:p w:rsidR="00940EE0" w:rsidRDefault="00940EE0" w:rsidP="001D489E">
            <w:pPr>
              <w:autoSpaceDE w:val="0"/>
              <w:autoSpaceDN w:val="0"/>
              <w:adjustRightInd w:val="0"/>
              <w:rPr>
                <w:rFonts w:ascii="Arial" w:hAnsi="Arial" w:cs="Arial"/>
              </w:rPr>
            </w:pPr>
          </w:p>
        </w:tc>
      </w:tr>
    </w:tbl>
    <w:p w:rsidR="006A5871" w:rsidRDefault="006A5871" w:rsidP="006A5871">
      <w:pPr>
        <w:autoSpaceDE w:val="0"/>
        <w:autoSpaceDN w:val="0"/>
        <w:adjustRightInd w:val="0"/>
        <w:rPr>
          <w:rFonts w:ascii="Arial" w:hAnsi="Arial" w:cs="Arial"/>
          <w:u w:val="single"/>
        </w:rPr>
      </w:pPr>
    </w:p>
    <w:tbl>
      <w:tblPr>
        <w:tblStyle w:val="TableGrid"/>
        <w:tblW w:w="0" w:type="auto"/>
        <w:tblLook w:val="04A0" w:firstRow="1" w:lastRow="0" w:firstColumn="1" w:lastColumn="0" w:noHBand="0" w:noVBand="1"/>
      </w:tblPr>
      <w:tblGrid>
        <w:gridCol w:w="1075"/>
        <w:gridCol w:w="6480"/>
        <w:gridCol w:w="1260"/>
        <w:gridCol w:w="1687"/>
      </w:tblGrid>
      <w:tr w:rsidR="001920B4" w:rsidRPr="00846878" w:rsidTr="005F7656">
        <w:tc>
          <w:tcPr>
            <w:tcW w:w="10502" w:type="dxa"/>
            <w:gridSpan w:val="4"/>
          </w:tcPr>
          <w:p w:rsidR="001920B4" w:rsidRPr="00846878" w:rsidRDefault="001920B4" w:rsidP="00940EE0">
            <w:pPr>
              <w:autoSpaceDE w:val="0"/>
              <w:autoSpaceDN w:val="0"/>
              <w:adjustRightInd w:val="0"/>
              <w:jc w:val="center"/>
              <w:rPr>
                <w:rFonts w:ascii="Arial" w:hAnsi="Arial" w:cs="Arial"/>
                <w:b/>
              </w:rPr>
            </w:pPr>
            <w:r w:rsidRPr="00846878">
              <w:rPr>
                <w:rFonts w:ascii="Arial" w:hAnsi="Arial" w:cs="Arial"/>
                <w:b/>
              </w:rPr>
              <w:t>ACTION ITEMS</w:t>
            </w:r>
          </w:p>
        </w:tc>
      </w:tr>
      <w:tr w:rsidR="001920B4" w:rsidRPr="00846878" w:rsidTr="001920B4">
        <w:tc>
          <w:tcPr>
            <w:tcW w:w="1075" w:type="dxa"/>
          </w:tcPr>
          <w:p w:rsidR="001920B4" w:rsidRPr="00846878" w:rsidRDefault="001920B4" w:rsidP="001920B4">
            <w:pPr>
              <w:autoSpaceDE w:val="0"/>
              <w:autoSpaceDN w:val="0"/>
              <w:adjustRightInd w:val="0"/>
              <w:ind w:left="-113" w:right="-18"/>
              <w:jc w:val="center"/>
              <w:rPr>
                <w:rFonts w:ascii="Arial" w:hAnsi="Arial" w:cs="Arial"/>
                <w:b/>
                <w:sz w:val="20"/>
                <w:szCs w:val="20"/>
              </w:rPr>
            </w:pPr>
            <w:r w:rsidRPr="00846878">
              <w:rPr>
                <w:rFonts w:ascii="Arial" w:hAnsi="Arial" w:cs="Arial"/>
                <w:b/>
                <w:sz w:val="20"/>
                <w:szCs w:val="20"/>
              </w:rPr>
              <w:t>Meeting #</w:t>
            </w:r>
          </w:p>
        </w:tc>
        <w:tc>
          <w:tcPr>
            <w:tcW w:w="6480" w:type="dxa"/>
          </w:tcPr>
          <w:p w:rsidR="001920B4" w:rsidRPr="00846878" w:rsidRDefault="001920B4" w:rsidP="001920B4">
            <w:pPr>
              <w:autoSpaceDE w:val="0"/>
              <w:autoSpaceDN w:val="0"/>
              <w:adjustRightInd w:val="0"/>
              <w:jc w:val="center"/>
              <w:rPr>
                <w:rFonts w:ascii="Arial" w:hAnsi="Arial" w:cs="Arial"/>
                <w:b/>
                <w:sz w:val="20"/>
                <w:szCs w:val="20"/>
              </w:rPr>
            </w:pPr>
            <w:r w:rsidRPr="00846878">
              <w:rPr>
                <w:rFonts w:ascii="Arial" w:hAnsi="Arial" w:cs="Arial"/>
                <w:b/>
                <w:sz w:val="20"/>
                <w:szCs w:val="20"/>
              </w:rPr>
              <w:t>Actions</w:t>
            </w:r>
          </w:p>
        </w:tc>
        <w:tc>
          <w:tcPr>
            <w:tcW w:w="1260" w:type="dxa"/>
          </w:tcPr>
          <w:p w:rsidR="001920B4" w:rsidRPr="00846878" w:rsidRDefault="001920B4" w:rsidP="001920B4">
            <w:pPr>
              <w:autoSpaceDE w:val="0"/>
              <w:autoSpaceDN w:val="0"/>
              <w:adjustRightInd w:val="0"/>
              <w:jc w:val="center"/>
              <w:rPr>
                <w:rFonts w:ascii="Arial" w:hAnsi="Arial" w:cs="Arial"/>
                <w:b/>
                <w:sz w:val="20"/>
                <w:szCs w:val="20"/>
              </w:rPr>
            </w:pPr>
            <w:r w:rsidRPr="00846878">
              <w:rPr>
                <w:rFonts w:ascii="Arial" w:hAnsi="Arial" w:cs="Arial"/>
                <w:b/>
                <w:sz w:val="20"/>
                <w:szCs w:val="20"/>
              </w:rPr>
              <w:t>Completed</w:t>
            </w:r>
          </w:p>
        </w:tc>
        <w:tc>
          <w:tcPr>
            <w:tcW w:w="1687" w:type="dxa"/>
          </w:tcPr>
          <w:p w:rsidR="001920B4" w:rsidRPr="00846878" w:rsidRDefault="001920B4" w:rsidP="001920B4">
            <w:pPr>
              <w:autoSpaceDE w:val="0"/>
              <w:autoSpaceDN w:val="0"/>
              <w:adjustRightInd w:val="0"/>
              <w:jc w:val="center"/>
              <w:rPr>
                <w:rFonts w:ascii="Arial" w:hAnsi="Arial" w:cs="Arial"/>
                <w:b/>
                <w:sz w:val="20"/>
                <w:szCs w:val="20"/>
              </w:rPr>
            </w:pPr>
            <w:r w:rsidRPr="00846878">
              <w:rPr>
                <w:rFonts w:ascii="Arial" w:hAnsi="Arial" w:cs="Arial"/>
                <w:b/>
                <w:sz w:val="20"/>
                <w:szCs w:val="20"/>
              </w:rPr>
              <w:t>Not Completed</w:t>
            </w:r>
          </w:p>
        </w:tc>
      </w:tr>
      <w:tr w:rsidR="001920B4" w:rsidRPr="00846878" w:rsidTr="001920B4">
        <w:tc>
          <w:tcPr>
            <w:tcW w:w="1075" w:type="dxa"/>
          </w:tcPr>
          <w:p w:rsidR="001920B4" w:rsidRPr="00846878" w:rsidRDefault="001920B4" w:rsidP="001920B4">
            <w:pPr>
              <w:autoSpaceDE w:val="0"/>
              <w:autoSpaceDN w:val="0"/>
              <w:adjustRightInd w:val="0"/>
              <w:jc w:val="center"/>
              <w:rPr>
                <w:rFonts w:ascii="Arial" w:hAnsi="Arial" w:cs="Arial"/>
                <w:sz w:val="20"/>
                <w:szCs w:val="20"/>
              </w:rPr>
            </w:pPr>
            <w:r w:rsidRPr="00846878">
              <w:rPr>
                <w:rFonts w:ascii="Arial" w:hAnsi="Arial" w:cs="Arial"/>
                <w:sz w:val="20"/>
                <w:szCs w:val="20"/>
              </w:rPr>
              <w:t>1</w:t>
            </w:r>
          </w:p>
        </w:tc>
        <w:tc>
          <w:tcPr>
            <w:tcW w:w="6480" w:type="dxa"/>
          </w:tcPr>
          <w:p w:rsidR="001920B4" w:rsidRPr="00846878" w:rsidRDefault="001920B4" w:rsidP="00940EE0">
            <w:pPr>
              <w:autoSpaceDE w:val="0"/>
              <w:autoSpaceDN w:val="0"/>
              <w:adjustRightInd w:val="0"/>
              <w:rPr>
                <w:rFonts w:ascii="Arial" w:hAnsi="Arial" w:cs="Arial"/>
                <w:sz w:val="20"/>
                <w:szCs w:val="20"/>
              </w:rPr>
            </w:pPr>
          </w:p>
        </w:tc>
        <w:tc>
          <w:tcPr>
            <w:tcW w:w="1260" w:type="dxa"/>
          </w:tcPr>
          <w:p w:rsidR="001920B4" w:rsidRPr="00846878" w:rsidRDefault="001920B4" w:rsidP="00940EE0">
            <w:pPr>
              <w:autoSpaceDE w:val="0"/>
              <w:autoSpaceDN w:val="0"/>
              <w:adjustRightInd w:val="0"/>
              <w:rPr>
                <w:rFonts w:ascii="Arial" w:hAnsi="Arial" w:cs="Arial"/>
                <w:sz w:val="20"/>
                <w:szCs w:val="20"/>
              </w:rPr>
            </w:pPr>
          </w:p>
        </w:tc>
        <w:tc>
          <w:tcPr>
            <w:tcW w:w="1687" w:type="dxa"/>
          </w:tcPr>
          <w:p w:rsidR="001920B4" w:rsidRPr="00846878" w:rsidRDefault="001920B4" w:rsidP="00940EE0">
            <w:pPr>
              <w:autoSpaceDE w:val="0"/>
              <w:autoSpaceDN w:val="0"/>
              <w:adjustRightInd w:val="0"/>
              <w:rPr>
                <w:rFonts w:ascii="Arial" w:hAnsi="Arial" w:cs="Arial"/>
                <w:sz w:val="20"/>
                <w:szCs w:val="20"/>
              </w:rPr>
            </w:pPr>
          </w:p>
        </w:tc>
      </w:tr>
      <w:tr w:rsidR="001920B4" w:rsidRPr="00846878" w:rsidTr="001920B4">
        <w:tc>
          <w:tcPr>
            <w:tcW w:w="1075" w:type="dxa"/>
          </w:tcPr>
          <w:p w:rsidR="001920B4" w:rsidRPr="00846878" w:rsidRDefault="001920B4" w:rsidP="001920B4">
            <w:pPr>
              <w:autoSpaceDE w:val="0"/>
              <w:autoSpaceDN w:val="0"/>
              <w:adjustRightInd w:val="0"/>
              <w:jc w:val="center"/>
              <w:rPr>
                <w:rFonts w:ascii="Arial" w:hAnsi="Arial" w:cs="Arial"/>
                <w:sz w:val="20"/>
                <w:szCs w:val="20"/>
              </w:rPr>
            </w:pPr>
            <w:r w:rsidRPr="00846878">
              <w:rPr>
                <w:rFonts w:ascii="Arial" w:hAnsi="Arial" w:cs="Arial"/>
                <w:sz w:val="20"/>
                <w:szCs w:val="20"/>
              </w:rPr>
              <w:t>2</w:t>
            </w:r>
          </w:p>
        </w:tc>
        <w:tc>
          <w:tcPr>
            <w:tcW w:w="6480" w:type="dxa"/>
          </w:tcPr>
          <w:p w:rsidR="001920B4" w:rsidRPr="00846878" w:rsidRDefault="001920B4" w:rsidP="00940EE0">
            <w:pPr>
              <w:autoSpaceDE w:val="0"/>
              <w:autoSpaceDN w:val="0"/>
              <w:adjustRightInd w:val="0"/>
              <w:rPr>
                <w:rFonts w:ascii="Arial" w:hAnsi="Arial" w:cs="Arial"/>
                <w:sz w:val="20"/>
                <w:szCs w:val="20"/>
              </w:rPr>
            </w:pPr>
          </w:p>
        </w:tc>
        <w:tc>
          <w:tcPr>
            <w:tcW w:w="1260" w:type="dxa"/>
          </w:tcPr>
          <w:p w:rsidR="001920B4" w:rsidRPr="00846878" w:rsidRDefault="001920B4" w:rsidP="00940EE0">
            <w:pPr>
              <w:autoSpaceDE w:val="0"/>
              <w:autoSpaceDN w:val="0"/>
              <w:adjustRightInd w:val="0"/>
              <w:rPr>
                <w:rFonts w:ascii="Arial" w:hAnsi="Arial" w:cs="Arial"/>
                <w:sz w:val="20"/>
                <w:szCs w:val="20"/>
              </w:rPr>
            </w:pPr>
          </w:p>
        </w:tc>
        <w:tc>
          <w:tcPr>
            <w:tcW w:w="1687" w:type="dxa"/>
          </w:tcPr>
          <w:p w:rsidR="001920B4" w:rsidRPr="00846878" w:rsidRDefault="001920B4" w:rsidP="00940EE0">
            <w:pPr>
              <w:autoSpaceDE w:val="0"/>
              <w:autoSpaceDN w:val="0"/>
              <w:adjustRightInd w:val="0"/>
              <w:rPr>
                <w:rFonts w:ascii="Arial" w:hAnsi="Arial" w:cs="Arial"/>
                <w:sz w:val="20"/>
                <w:szCs w:val="20"/>
              </w:rPr>
            </w:pPr>
          </w:p>
        </w:tc>
      </w:tr>
      <w:tr w:rsidR="001920B4" w:rsidRPr="00846878" w:rsidTr="001920B4">
        <w:tc>
          <w:tcPr>
            <w:tcW w:w="1075" w:type="dxa"/>
          </w:tcPr>
          <w:p w:rsidR="001920B4" w:rsidRPr="00846878" w:rsidRDefault="001920B4" w:rsidP="001920B4">
            <w:pPr>
              <w:autoSpaceDE w:val="0"/>
              <w:autoSpaceDN w:val="0"/>
              <w:adjustRightInd w:val="0"/>
              <w:jc w:val="center"/>
              <w:rPr>
                <w:rFonts w:ascii="Arial" w:hAnsi="Arial" w:cs="Arial"/>
                <w:sz w:val="20"/>
                <w:szCs w:val="20"/>
              </w:rPr>
            </w:pPr>
            <w:r w:rsidRPr="00846878">
              <w:rPr>
                <w:rFonts w:ascii="Arial" w:hAnsi="Arial" w:cs="Arial"/>
                <w:sz w:val="20"/>
                <w:szCs w:val="20"/>
              </w:rPr>
              <w:t>3</w:t>
            </w:r>
          </w:p>
        </w:tc>
        <w:tc>
          <w:tcPr>
            <w:tcW w:w="6480" w:type="dxa"/>
          </w:tcPr>
          <w:p w:rsidR="001920B4" w:rsidRPr="00846878" w:rsidRDefault="001920B4" w:rsidP="00940EE0">
            <w:pPr>
              <w:autoSpaceDE w:val="0"/>
              <w:autoSpaceDN w:val="0"/>
              <w:adjustRightInd w:val="0"/>
              <w:rPr>
                <w:rFonts w:ascii="Arial" w:hAnsi="Arial" w:cs="Arial"/>
                <w:sz w:val="20"/>
                <w:szCs w:val="20"/>
              </w:rPr>
            </w:pPr>
          </w:p>
        </w:tc>
        <w:tc>
          <w:tcPr>
            <w:tcW w:w="1260" w:type="dxa"/>
          </w:tcPr>
          <w:p w:rsidR="001920B4" w:rsidRPr="00846878" w:rsidRDefault="001920B4" w:rsidP="00940EE0">
            <w:pPr>
              <w:autoSpaceDE w:val="0"/>
              <w:autoSpaceDN w:val="0"/>
              <w:adjustRightInd w:val="0"/>
              <w:rPr>
                <w:rFonts w:ascii="Arial" w:hAnsi="Arial" w:cs="Arial"/>
                <w:sz w:val="20"/>
                <w:szCs w:val="20"/>
              </w:rPr>
            </w:pPr>
          </w:p>
        </w:tc>
        <w:tc>
          <w:tcPr>
            <w:tcW w:w="1687" w:type="dxa"/>
          </w:tcPr>
          <w:p w:rsidR="001920B4" w:rsidRPr="00846878" w:rsidRDefault="001920B4" w:rsidP="00940EE0">
            <w:pPr>
              <w:autoSpaceDE w:val="0"/>
              <w:autoSpaceDN w:val="0"/>
              <w:adjustRightInd w:val="0"/>
              <w:rPr>
                <w:rFonts w:ascii="Arial" w:hAnsi="Arial" w:cs="Arial"/>
                <w:sz w:val="20"/>
                <w:szCs w:val="20"/>
              </w:rPr>
            </w:pPr>
          </w:p>
        </w:tc>
      </w:tr>
      <w:tr w:rsidR="001920B4" w:rsidRPr="00846878" w:rsidTr="001920B4">
        <w:tc>
          <w:tcPr>
            <w:tcW w:w="1075" w:type="dxa"/>
          </w:tcPr>
          <w:p w:rsidR="001920B4" w:rsidRPr="00846878" w:rsidRDefault="001920B4" w:rsidP="001920B4">
            <w:pPr>
              <w:autoSpaceDE w:val="0"/>
              <w:autoSpaceDN w:val="0"/>
              <w:adjustRightInd w:val="0"/>
              <w:jc w:val="center"/>
              <w:rPr>
                <w:rFonts w:ascii="Arial" w:hAnsi="Arial" w:cs="Arial"/>
                <w:sz w:val="20"/>
                <w:szCs w:val="20"/>
              </w:rPr>
            </w:pPr>
            <w:r w:rsidRPr="00846878">
              <w:rPr>
                <w:rFonts w:ascii="Arial" w:hAnsi="Arial" w:cs="Arial"/>
                <w:sz w:val="20"/>
                <w:szCs w:val="20"/>
              </w:rPr>
              <w:t>4</w:t>
            </w:r>
          </w:p>
        </w:tc>
        <w:tc>
          <w:tcPr>
            <w:tcW w:w="6480" w:type="dxa"/>
          </w:tcPr>
          <w:p w:rsidR="001920B4" w:rsidRPr="00846878" w:rsidRDefault="001920B4" w:rsidP="00940EE0">
            <w:pPr>
              <w:autoSpaceDE w:val="0"/>
              <w:autoSpaceDN w:val="0"/>
              <w:adjustRightInd w:val="0"/>
              <w:rPr>
                <w:rFonts w:ascii="Arial" w:hAnsi="Arial" w:cs="Arial"/>
                <w:sz w:val="20"/>
                <w:szCs w:val="20"/>
              </w:rPr>
            </w:pPr>
          </w:p>
        </w:tc>
        <w:tc>
          <w:tcPr>
            <w:tcW w:w="1260" w:type="dxa"/>
          </w:tcPr>
          <w:p w:rsidR="001920B4" w:rsidRPr="00846878" w:rsidRDefault="001920B4" w:rsidP="00940EE0">
            <w:pPr>
              <w:autoSpaceDE w:val="0"/>
              <w:autoSpaceDN w:val="0"/>
              <w:adjustRightInd w:val="0"/>
              <w:rPr>
                <w:rFonts w:ascii="Arial" w:hAnsi="Arial" w:cs="Arial"/>
                <w:sz w:val="20"/>
                <w:szCs w:val="20"/>
              </w:rPr>
            </w:pPr>
          </w:p>
        </w:tc>
        <w:tc>
          <w:tcPr>
            <w:tcW w:w="1687" w:type="dxa"/>
          </w:tcPr>
          <w:p w:rsidR="001920B4" w:rsidRPr="00846878" w:rsidRDefault="001920B4" w:rsidP="00940EE0">
            <w:pPr>
              <w:autoSpaceDE w:val="0"/>
              <w:autoSpaceDN w:val="0"/>
              <w:adjustRightInd w:val="0"/>
              <w:rPr>
                <w:rFonts w:ascii="Arial" w:hAnsi="Arial" w:cs="Arial"/>
                <w:sz w:val="20"/>
                <w:szCs w:val="20"/>
              </w:rPr>
            </w:pPr>
          </w:p>
        </w:tc>
      </w:tr>
    </w:tbl>
    <w:p w:rsidR="00965F11" w:rsidRPr="00846878" w:rsidRDefault="00965F11" w:rsidP="00043535">
      <w:pPr>
        <w:autoSpaceDE w:val="0"/>
        <w:autoSpaceDN w:val="0"/>
        <w:adjustRightInd w:val="0"/>
        <w:spacing w:after="120"/>
        <w:rPr>
          <w:rFonts w:ascii="Arial" w:hAnsi="Arial" w:cs="Arial"/>
          <w:u w:val="single"/>
        </w:rPr>
      </w:pPr>
    </w:p>
    <w:tbl>
      <w:tblPr>
        <w:tblStyle w:val="TableGrid"/>
        <w:tblW w:w="0" w:type="auto"/>
        <w:tblLook w:val="04A0" w:firstRow="1" w:lastRow="0" w:firstColumn="1" w:lastColumn="0" w:noHBand="0" w:noVBand="1"/>
      </w:tblPr>
      <w:tblGrid>
        <w:gridCol w:w="1075"/>
        <w:gridCol w:w="6480"/>
        <w:gridCol w:w="1260"/>
        <w:gridCol w:w="1687"/>
      </w:tblGrid>
      <w:tr w:rsidR="004C6079" w:rsidRPr="00846878" w:rsidTr="005F7656">
        <w:tc>
          <w:tcPr>
            <w:tcW w:w="10502" w:type="dxa"/>
            <w:gridSpan w:val="4"/>
          </w:tcPr>
          <w:p w:rsidR="004C6079" w:rsidRPr="00846878" w:rsidRDefault="004C6079" w:rsidP="005F7656">
            <w:pPr>
              <w:autoSpaceDE w:val="0"/>
              <w:autoSpaceDN w:val="0"/>
              <w:adjustRightInd w:val="0"/>
              <w:jc w:val="center"/>
              <w:rPr>
                <w:rFonts w:ascii="Arial" w:hAnsi="Arial" w:cs="Arial"/>
                <w:b/>
                <w:sz w:val="20"/>
                <w:szCs w:val="20"/>
              </w:rPr>
            </w:pPr>
            <w:r w:rsidRPr="00846878">
              <w:rPr>
                <w:rFonts w:ascii="Arial" w:hAnsi="Arial" w:cs="Arial"/>
                <w:b/>
                <w:sz w:val="20"/>
                <w:szCs w:val="20"/>
              </w:rPr>
              <w:t>STAKEHOLDER LEADERS INFORMED OF COMMITTEE FINDINGS, ACTIONS, DISCUSSION POINTS</w:t>
            </w:r>
          </w:p>
        </w:tc>
      </w:tr>
      <w:tr w:rsidR="004C6079" w:rsidRPr="00846878" w:rsidTr="005F7656">
        <w:tc>
          <w:tcPr>
            <w:tcW w:w="1075" w:type="dxa"/>
          </w:tcPr>
          <w:p w:rsidR="004C6079" w:rsidRPr="00846878" w:rsidRDefault="004C6079" w:rsidP="005F7656">
            <w:pPr>
              <w:autoSpaceDE w:val="0"/>
              <w:autoSpaceDN w:val="0"/>
              <w:adjustRightInd w:val="0"/>
              <w:ind w:left="-113" w:right="-18"/>
              <w:jc w:val="center"/>
              <w:rPr>
                <w:rFonts w:ascii="Arial" w:hAnsi="Arial" w:cs="Arial"/>
                <w:b/>
                <w:sz w:val="20"/>
                <w:szCs w:val="20"/>
              </w:rPr>
            </w:pPr>
            <w:r w:rsidRPr="00846878">
              <w:rPr>
                <w:rFonts w:ascii="Arial" w:hAnsi="Arial" w:cs="Arial"/>
                <w:b/>
                <w:sz w:val="20"/>
                <w:szCs w:val="20"/>
              </w:rPr>
              <w:t>Meeting #</w:t>
            </w:r>
          </w:p>
        </w:tc>
        <w:tc>
          <w:tcPr>
            <w:tcW w:w="6480" w:type="dxa"/>
          </w:tcPr>
          <w:p w:rsidR="004C6079" w:rsidRPr="00846878" w:rsidRDefault="004C6079" w:rsidP="005F7656">
            <w:pPr>
              <w:autoSpaceDE w:val="0"/>
              <w:autoSpaceDN w:val="0"/>
              <w:adjustRightInd w:val="0"/>
              <w:jc w:val="center"/>
              <w:rPr>
                <w:rFonts w:ascii="Arial" w:hAnsi="Arial" w:cs="Arial"/>
                <w:b/>
                <w:sz w:val="20"/>
                <w:szCs w:val="20"/>
              </w:rPr>
            </w:pPr>
            <w:r w:rsidRPr="00846878">
              <w:rPr>
                <w:rFonts w:ascii="Arial" w:hAnsi="Arial" w:cs="Arial"/>
                <w:b/>
                <w:sz w:val="20"/>
                <w:szCs w:val="20"/>
              </w:rPr>
              <w:t>Stakeholder Leaders</w:t>
            </w:r>
          </w:p>
        </w:tc>
        <w:tc>
          <w:tcPr>
            <w:tcW w:w="1260" w:type="dxa"/>
          </w:tcPr>
          <w:p w:rsidR="004C6079" w:rsidRPr="00846878" w:rsidRDefault="004C6079" w:rsidP="005F7656">
            <w:pPr>
              <w:autoSpaceDE w:val="0"/>
              <w:autoSpaceDN w:val="0"/>
              <w:adjustRightInd w:val="0"/>
              <w:jc w:val="center"/>
              <w:rPr>
                <w:rFonts w:ascii="Arial" w:hAnsi="Arial" w:cs="Arial"/>
                <w:b/>
                <w:sz w:val="20"/>
                <w:szCs w:val="20"/>
              </w:rPr>
            </w:pPr>
            <w:r w:rsidRPr="00846878">
              <w:rPr>
                <w:rFonts w:ascii="Arial" w:hAnsi="Arial" w:cs="Arial"/>
                <w:b/>
                <w:sz w:val="20"/>
                <w:szCs w:val="20"/>
              </w:rPr>
              <w:t>Completed</w:t>
            </w:r>
          </w:p>
        </w:tc>
        <w:tc>
          <w:tcPr>
            <w:tcW w:w="1687" w:type="dxa"/>
          </w:tcPr>
          <w:p w:rsidR="004C6079" w:rsidRPr="00846878" w:rsidRDefault="004C6079" w:rsidP="005F7656">
            <w:pPr>
              <w:autoSpaceDE w:val="0"/>
              <w:autoSpaceDN w:val="0"/>
              <w:adjustRightInd w:val="0"/>
              <w:jc w:val="center"/>
              <w:rPr>
                <w:rFonts w:ascii="Arial" w:hAnsi="Arial" w:cs="Arial"/>
                <w:b/>
                <w:sz w:val="20"/>
                <w:szCs w:val="20"/>
              </w:rPr>
            </w:pPr>
            <w:r w:rsidRPr="00846878">
              <w:rPr>
                <w:rFonts w:ascii="Arial" w:hAnsi="Arial" w:cs="Arial"/>
                <w:b/>
                <w:sz w:val="20"/>
                <w:szCs w:val="20"/>
              </w:rPr>
              <w:t>Not Completed</w:t>
            </w:r>
          </w:p>
        </w:tc>
      </w:tr>
      <w:tr w:rsidR="004C6079" w:rsidRPr="00846878" w:rsidTr="005F7656">
        <w:tc>
          <w:tcPr>
            <w:tcW w:w="1075" w:type="dxa"/>
          </w:tcPr>
          <w:p w:rsidR="004C6079" w:rsidRPr="00846878" w:rsidRDefault="004C6079" w:rsidP="005F7656">
            <w:pPr>
              <w:autoSpaceDE w:val="0"/>
              <w:autoSpaceDN w:val="0"/>
              <w:adjustRightInd w:val="0"/>
              <w:jc w:val="center"/>
              <w:rPr>
                <w:rFonts w:ascii="Arial" w:hAnsi="Arial" w:cs="Arial"/>
                <w:sz w:val="20"/>
                <w:szCs w:val="20"/>
              </w:rPr>
            </w:pPr>
            <w:r w:rsidRPr="00846878">
              <w:rPr>
                <w:rFonts w:ascii="Arial" w:hAnsi="Arial" w:cs="Arial"/>
                <w:sz w:val="20"/>
                <w:szCs w:val="20"/>
              </w:rPr>
              <w:t>1</w:t>
            </w:r>
          </w:p>
        </w:tc>
        <w:tc>
          <w:tcPr>
            <w:tcW w:w="6480" w:type="dxa"/>
          </w:tcPr>
          <w:p w:rsidR="004C6079" w:rsidRPr="00846878" w:rsidRDefault="004C6079" w:rsidP="005F7656">
            <w:pPr>
              <w:autoSpaceDE w:val="0"/>
              <w:autoSpaceDN w:val="0"/>
              <w:adjustRightInd w:val="0"/>
              <w:rPr>
                <w:rFonts w:ascii="Arial" w:hAnsi="Arial" w:cs="Arial"/>
                <w:sz w:val="20"/>
                <w:szCs w:val="20"/>
              </w:rPr>
            </w:pPr>
          </w:p>
        </w:tc>
        <w:tc>
          <w:tcPr>
            <w:tcW w:w="1260" w:type="dxa"/>
          </w:tcPr>
          <w:p w:rsidR="004C6079" w:rsidRPr="00846878" w:rsidRDefault="004C6079" w:rsidP="005F7656">
            <w:pPr>
              <w:autoSpaceDE w:val="0"/>
              <w:autoSpaceDN w:val="0"/>
              <w:adjustRightInd w:val="0"/>
              <w:rPr>
                <w:rFonts w:ascii="Arial" w:hAnsi="Arial" w:cs="Arial"/>
                <w:sz w:val="20"/>
                <w:szCs w:val="20"/>
              </w:rPr>
            </w:pPr>
          </w:p>
        </w:tc>
        <w:tc>
          <w:tcPr>
            <w:tcW w:w="1687" w:type="dxa"/>
          </w:tcPr>
          <w:p w:rsidR="004C6079" w:rsidRPr="00846878" w:rsidRDefault="004C6079" w:rsidP="005F7656">
            <w:pPr>
              <w:autoSpaceDE w:val="0"/>
              <w:autoSpaceDN w:val="0"/>
              <w:adjustRightInd w:val="0"/>
              <w:rPr>
                <w:rFonts w:ascii="Arial" w:hAnsi="Arial" w:cs="Arial"/>
                <w:sz w:val="20"/>
                <w:szCs w:val="20"/>
              </w:rPr>
            </w:pPr>
          </w:p>
        </w:tc>
      </w:tr>
      <w:tr w:rsidR="004C6079" w:rsidRPr="00846878" w:rsidTr="005F7656">
        <w:tc>
          <w:tcPr>
            <w:tcW w:w="1075" w:type="dxa"/>
          </w:tcPr>
          <w:p w:rsidR="004C6079" w:rsidRPr="00846878" w:rsidRDefault="004C6079" w:rsidP="005F7656">
            <w:pPr>
              <w:autoSpaceDE w:val="0"/>
              <w:autoSpaceDN w:val="0"/>
              <w:adjustRightInd w:val="0"/>
              <w:jc w:val="center"/>
              <w:rPr>
                <w:rFonts w:ascii="Arial" w:hAnsi="Arial" w:cs="Arial"/>
                <w:sz w:val="20"/>
                <w:szCs w:val="20"/>
              </w:rPr>
            </w:pPr>
            <w:r w:rsidRPr="00846878">
              <w:rPr>
                <w:rFonts w:ascii="Arial" w:hAnsi="Arial" w:cs="Arial"/>
                <w:sz w:val="20"/>
                <w:szCs w:val="20"/>
              </w:rPr>
              <w:t>2</w:t>
            </w:r>
          </w:p>
        </w:tc>
        <w:tc>
          <w:tcPr>
            <w:tcW w:w="6480" w:type="dxa"/>
          </w:tcPr>
          <w:p w:rsidR="004C6079" w:rsidRPr="00846878" w:rsidRDefault="004C6079" w:rsidP="005F7656">
            <w:pPr>
              <w:autoSpaceDE w:val="0"/>
              <w:autoSpaceDN w:val="0"/>
              <w:adjustRightInd w:val="0"/>
              <w:rPr>
                <w:rFonts w:ascii="Arial" w:hAnsi="Arial" w:cs="Arial"/>
                <w:sz w:val="20"/>
                <w:szCs w:val="20"/>
              </w:rPr>
            </w:pPr>
          </w:p>
        </w:tc>
        <w:tc>
          <w:tcPr>
            <w:tcW w:w="1260" w:type="dxa"/>
          </w:tcPr>
          <w:p w:rsidR="004C6079" w:rsidRPr="00846878" w:rsidRDefault="004C6079" w:rsidP="005F7656">
            <w:pPr>
              <w:autoSpaceDE w:val="0"/>
              <w:autoSpaceDN w:val="0"/>
              <w:adjustRightInd w:val="0"/>
              <w:rPr>
                <w:rFonts w:ascii="Arial" w:hAnsi="Arial" w:cs="Arial"/>
                <w:sz w:val="20"/>
                <w:szCs w:val="20"/>
              </w:rPr>
            </w:pPr>
          </w:p>
        </w:tc>
        <w:tc>
          <w:tcPr>
            <w:tcW w:w="1687" w:type="dxa"/>
          </w:tcPr>
          <w:p w:rsidR="004C6079" w:rsidRPr="00846878" w:rsidRDefault="004C6079" w:rsidP="005F7656">
            <w:pPr>
              <w:autoSpaceDE w:val="0"/>
              <w:autoSpaceDN w:val="0"/>
              <w:adjustRightInd w:val="0"/>
              <w:rPr>
                <w:rFonts w:ascii="Arial" w:hAnsi="Arial" w:cs="Arial"/>
                <w:sz w:val="20"/>
                <w:szCs w:val="20"/>
              </w:rPr>
            </w:pPr>
          </w:p>
        </w:tc>
      </w:tr>
      <w:tr w:rsidR="004C6079" w:rsidRPr="00846878" w:rsidTr="005F7656">
        <w:tc>
          <w:tcPr>
            <w:tcW w:w="1075" w:type="dxa"/>
          </w:tcPr>
          <w:p w:rsidR="004C6079" w:rsidRPr="00846878" w:rsidRDefault="004C6079" w:rsidP="005F7656">
            <w:pPr>
              <w:autoSpaceDE w:val="0"/>
              <w:autoSpaceDN w:val="0"/>
              <w:adjustRightInd w:val="0"/>
              <w:jc w:val="center"/>
              <w:rPr>
                <w:rFonts w:ascii="Arial" w:hAnsi="Arial" w:cs="Arial"/>
                <w:sz w:val="20"/>
                <w:szCs w:val="20"/>
              </w:rPr>
            </w:pPr>
            <w:r w:rsidRPr="00846878">
              <w:rPr>
                <w:rFonts w:ascii="Arial" w:hAnsi="Arial" w:cs="Arial"/>
                <w:sz w:val="20"/>
                <w:szCs w:val="20"/>
              </w:rPr>
              <w:t>3</w:t>
            </w:r>
          </w:p>
        </w:tc>
        <w:tc>
          <w:tcPr>
            <w:tcW w:w="6480" w:type="dxa"/>
          </w:tcPr>
          <w:p w:rsidR="004C6079" w:rsidRPr="00846878" w:rsidRDefault="004C6079" w:rsidP="005F7656">
            <w:pPr>
              <w:autoSpaceDE w:val="0"/>
              <w:autoSpaceDN w:val="0"/>
              <w:adjustRightInd w:val="0"/>
              <w:rPr>
                <w:rFonts w:ascii="Arial" w:hAnsi="Arial" w:cs="Arial"/>
                <w:sz w:val="20"/>
                <w:szCs w:val="20"/>
              </w:rPr>
            </w:pPr>
          </w:p>
        </w:tc>
        <w:tc>
          <w:tcPr>
            <w:tcW w:w="1260" w:type="dxa"/>
          </w:tcPr>
          <w:p w:rsidR="004C6079" w:rsidRPr="00846878" w:rsidRDefault="004C6079" w:rsidP="005F7656">
            <w:pPr>
              <w:autoSpaceDE w:val="0"/>
              <w:autoSpaceDN w:val="0"/>
              <w:adjustRightInd w:val="0"/>
              <w:rPr>
                <w:rFonts w:ascii="Arial" w:hAnsi="Arial" w:cs="Arial"/>
                <w:sz w:val="20"/>
                <w:szCs w:val="20"/>
              </w:rPr>
            </w:pPr>
          </w:p>
        </w:tc>
        <w:tc>
          <w:tcPr>
            <w:tcW w:w="1687" w:type="dxa"/>
          </w:tcPr>
          <w:p w:rsidR="004C6079" w:rsidRPr="00846878" w:rsidRDefault="004C6079" w:rsidP="005F7656">
            <w:pPr>
              <w:autoSpaceDE w:val="0"/>
              <w:autoSpaceDN w:val="0"/>
              <w:adjustRightInd w:val="0"/>
              <w:rPr>
                <w:rFonts w:ascii="Arial" w:hAnsi="Arial" w:cs="Arial"/>
                <w:sz w:val="20"/>
                <w:szCs w:val="20"/>
              </w:rPr>
            </w:pPr>
          </w:p>
        </w:tc>
      </w:tr>
      <w:tr w:rsidR="004C6079" w:rsidTr="005F7656">
        <w:tc>
          <w:tcPr>
            <w:tcW w:w="1075" w:type="dxa"/>
          </w:tcPr>
          <w:p w:rsidR="004C6079" w:rsidRPr="00846878" w:rsidRDefault="004C6079" w:rsidP="005F7656">
            <w:pPr>
              <w:autoSpaceDE w:val="0"/>
              <w:autoSpaceDN w:val="0"/>
              <w:adjustRightInd w:val="0"/>
              <w:jc w:val="center"/>
              <w:rPr>
                <w:rFonts w:ascii="Arial" w:hAnsi="Arial" w:cs="Arial"/>
                <w:sz w:val="20"/>
                <w:szCs w:val="20"/>
              </w:rPr>
            </w:pPr>
            <w:r w:rsidRPr="00846878">
              <w:rPr>
                <w:rFonts w:ascii="Arial" w:hAnsi="Arial" w:cs="Arial"/>
                <w:sz w:val="20"/>
                <w:szCs w:val="20"/>
              </w:rPr>
              <w:t>4</w:t>
            </w:r>
          </w:p>
        </w:tc>
        <w:tc>
          <w:tcPr>
            <w:tcW w:w="6480" w:type="dxa"/>
          </w:tcPr>
          <w:p w:rsidR="004C6079" w:rsidRPr="00846878" w:rsidRDefault="004C6079" w:rsidP="005F7656">
            <w:pPr>
              <w:autoSpaceDE w:val="0"/>
              <w:autoSpaceDN w:val="0"/>
              <w:adjustRightInd w:val="0"/>
              <w:rPr>
                <w:rFonts w:ascii="Arial" w:hAnsi="Arial" w:cs="Arial"/>
                <w:sz w:val="20"/>
                <w:szCs w:val="20"/>
              </w:rPr>
            </w:pPr>
          </w:p>
        </w:tc>
        <w:tc>
          <w:tcPr>
            <w:tcW w:w="1260" w:type="dxa"/>
          </w:tcPr>
          <w:p w:rsidR="004C6079" w:rsidRPr="00846878" w:rsidRDefault="004C6079" w:rsidP="005F7656">
            <w:pPr>
              <w:autoSpaceDE w:val="0"/>
              <w:autoSpaceDN w:val="0"/>
              <w:adjustRightInd w:val="0"/>
              <w:rPr>
                <w:rFonts w:ascii="Arial" w:hAnsi="Arial" w:cs="Arial"/>
                <w:sz w:val="20"/>
                <w:szCs w:val="20"/>
              </w:rPr>
            </w:pPr>
          </w:p>
        </w:tc>
        <w:tc>
          <w:tcPr>
            <w:tcW w:w="1687" w:type="dxa"/>
          </w:tcPr>
          <w:p w:rsidR="004C6079" w:rsidRPr="00846878" w:rsidRDefault="004C6079" w:rsidP="005F7656">
            <w:pPr>
              <w:autoSpaceDE w:val="0"/>
              <w:autoSpaceDN w:val="0"/>
              <w:adjustRightInd w:val="0"/>
              <w:rPr>
                <w:rFonts w:ascii="Arial" w:hAnsi="Arial" w:cs="Arial"/>
                <w:sz w:val="20"/>
                <w:szCs w:val="20"/>
              </w:rPr>
            </w:pPr>
          </w:p>
        </w:tc>
      </w:tr>
    </w:tbl>
    <w:p w:rsidR="004C6079" w:rsidRDefault="004C6079" w:rsidP="00043535">
      <w:pPr>
        <w:autoSpaceDE w:val="0"/>
        <w:autoSpaceDN w:val="0"/>
        <w:adjustRightInd w:val="0"/>
        <w:spacing w:after="120"/>
        <w:rPr>
          <w:rFonts w:ascii="Arial" w:hAnsi="Arial" w:cs="Arial"/>
          <w:u w:val="single"/>
        </w:rPr>
      </w:pPr>
    </w:p>
    <w:p w:rsidR="00965F11" w:rsidRDefault="006A5871" w:rsidP="00965F11">
      <w:pPr>
        <w:autoSpaceDE w:val="0"/>
        <w:autoSpaceDN w:val="0"/>
        <w:adjustRightInd w:val="0"/>
        <w:rPr>
          <w:rFonts w:ascii="Arial" w:hAnsi="Arial" w:cs="Arial"/>
        </w:rPr>
      </w:pPr>
      <w:r w:rsidRPr="006A5871">
        <w:rPr>
          <w:rFonts w:ascii="Arial" w:hAnsi="Arial" w:cs="Arial"/>
          <w:u w:val="single"/>
        </w:rPr>
        <w:t>Notes, Comments</w:t>
      </w:r>
      <w:r>
        <w:rPr>
          <w:rFonts w:ascii="Arial" w:hAnsi="Arial" w:cs="Arial"/>
        </w:rPr>
        <w:t>:</w:t>
      </w:r>
    </w:p>
    <w:p w:rsidR="00965F11" w:rsidRDefault="00965F11" w:rsidP="00965F11">
      <w:pPr>
        <w:autoSpaceDE w:val="0"/>
        <w:autoSpaceDN w:val="0"/>
        <w:adjustRightInd w:val="0"/>
        <w:rPr>
          <w:rFonts w:ascii="Arial" w:hAnsi="Arial" w:cs="Arial"/>
        </w:rPr>
      </w:pPr>
    </w:p>
    <w:p w:rsidR="00965F11" w:rsidRDefault="00965F11" w:rsidP="00965F11">
      <w:pPr>
        <w:autoSpaceDE w:val="0"/>
        <w:autoSpaceDN w:val="0"/>
        <w:adjustRightInd w:val="0"/>
        <w:rPr>
          <w:rFonts w:ascii="Arial" w:hAnsi="Arial" w:cs="Arial"/>
        </w:rPr>
      </w:pPr>
    </w:p>
    <w:p w:rsidR="00965F11" w:rsidRDefault="00965F11" w:rsidP="00965F11">
      <w:pPr>
        <w:autoSpaceDE w:val="0"/>
        <w:autoSpaceDN w:val="0"/>
        <w:adjustRightInd w:val="0"/>
        <w:rPr>
          <w:rFonts w:ascii="Arial" w:hAnsi="Arial" w:cs="Arial"/>
        </w:rPr>
      </w:pPr>
    </w:p>
    <w:p w:rsidR="00965F11" w:rsidRDefault="00965F11" w:rsidP="00965F11">
      <w:pPr>
        <w:autoSpaceDE w:val="0"/>
        <w:autoSpaceDN w:val="0"/>
        <w:adjustRightInd w:val="0"/>
        <w:rPr>
          <w:rFonts w:ascii="Arial" w:hAnsi="Arial" w:cs="Arial"/>
        </w:rPr>
      </w:pPr>
    </w:p>
    <w:p w:rsidR="00965F11" w:rsidRDefault="00965F11" w:rsidP="00965F11">
      <w:pPr>
        <w:autoSpaceDE w:val="0"/>
        <w:autoSpaceDN w:val="0"/>
        <w:adjustRightInd w:val="0"/>
        <w:jc w:val="center"/>
        <w:rPr>
          <w:sz w:val="28"/>
          <w:szCs w:val="28"/>
        </w:rPr>
      </w:pPr>
    </w:p>
    <w:p w:rsidR="00965F11" w:rsidRDefault="00965F11" w:rsidP="00965F11">
      <w:pPr>
        <w:autoSpaceDE w:val="0"/>
        <w:autoSpaceDN w:val="0"/>
        <w:adjustRightInd w:val="0"/>
        <w:jc w:val="center"/>
        <w:rPr>
          <w:sz w:val="28"/>
          <w:szCs w:val="28"/>
        </w:rPr>
      </w:pPr>
    </w:p>
    <w:sectPr w:rsidR="00965F11" w:rsidSect="00A5720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49F" w:rsidRDefault="00BF549F" w:rsidP="00090CFC">
      <w:r>
        <w:separator/>
      </w:r>
    </w:p>
  </w:endnote>
  <w:endnote w:type="continuationSeparator" w:id="0">
    <w:p w:rsidR="00BF549F" w:rsidRDefault="00BF549F" w:rsidP="0009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DDBH O+ Swiss 721 BT">
    <w:altName w:val="Swis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DCFK D+ Franklin Gothic">
    <w:altName w:val="Franklin Gothic"/>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49F" w:rsidRDefault="00BF549F" w:rsidP="00090CFC">
      <w:r>
        <w:separator/>
      </w:r>
    </w:p>
  </w:footnote>
  <w:footnote w:type="continuationSeparator" w:id="0">
    <w:p w:rsidR="00BF549F" w:rsidRDefault="00BF549F" w:rsidP="0009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CE7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74B48"/>
    <w:multiLevelType w:val="hybridMultilevel"/>
    <w:tmpl w:val="D7B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E5906"/>
    <w:multiLevelType w:val="hybridMultilevel"/>
    <w:tmpl w:val="045A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084E"/>
    <w:multiLevelType w:val="hybridMultilevel"/>
    <w:tmpl w:val="A5A2C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34F89"/>
    <w:multiLevelType w:val="hybridMultilevel"/>
    <w:tmpl w:val="1B04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A3A0F"/>
    <w:multiLevelType w:val="hybridMultilevel"/>
    <w:tmpl w:val="D55CDD04"/>
    <w:lvl w:ilvl="0" w:tplc="70469CD2">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24DE23C8"/>
    <w:multiLevelType w:val="hybridMultilevel"/>
    <w:tmpl w:val="DF94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F0AEF"/>
    <w:multiLevelType w:val="hybridMultilevel"/>
    <w:tmpl w:val="3D10E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F13AD"/>
    <w:multiLevelType w:val="hybridMultilevel"/>
    <w:tmpl w:val="5648A1C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2CCB2020"/>
    <w:multiLevelType w:val="hybridMultilevel"/>
    <w:tmpl w:val="3B08F9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E595827"/>
    <w:multiLevelType w:val="hybridMultilevel"/>
    <w:tmpl w:val="5352F3C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2FCF647D"/>
    <w:multiLevelType w:val="hybridMultilevel"/>
    <w:tmpl w:val="97E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96FE9"/>
    <w:multiLevelType w:val="hybridMultilevel"/>
    <w:tmpl w:val="213E9FA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675671C"/>
    <w:multiLevelType w:val="hybridMultilevel"/>
    <w:tmpl w:val="1890BD1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45DD74D1"/>
    <w:multiLevelType w:val="hybridMultilevel"/>
    <w:tmpl w:val="A590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60FD5"/>
    <w:multiLevelType w:val="hybridMultilevel"/>
    <w:tmpl w:val="1F80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177E9"/>
    <w:multiLevelType w:val="hybridMultilevel"/>
    <w:tmpl w:val="F9E8F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C58F4"/>
    <w:multiLevelType w:val="hybridMultilevel"/>
    <w:tmpl w:val="5B8A3464"/>
    <w:lvl w:ilvl="0" w:tplc="69B4B9E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15:restartNumberingAfterBreak="0">
    <w:nsid w:val="51631CAC"/>
    <w:multiLevelType w:val="hybridMultilevel"/>
    <w:tmpl w:val="844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D32C9"/>
    <w:multiLevelType w:val="hybridMultilevel"/>
    <w:tmpl w:val="9C8A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A426C"/>
    <w:multiLevelType w:val="hybridMultilevel"/>
    <w:tmpl w:val="E4005EA6"/>
    <w:lvl w:ilvl="0" w:tplc="8D207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C4385F"/>
    <w:multiLevelType w:val="hybridMultilevel"/>
    <w:tmpl w:val="8688BA2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A5166E3"/>
    <w:multiLevelType w:val="hybridMultilevel"/>
    <w:tmpl w:val="F4D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92483"/>
    <w:multiLevelType w:val="hybridMultilevel"/>
    <w:tmpl w:val="E13C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5402C"/>
    <w:multiLevelType w:val="hybridMultilevel"/>
    <w:tmpl w:val="1F18262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5" w15:restartNumberingAfterBreak="0">
    <w:nsid w:val="755B00E1"/>
    <w:multiLevelType w:val="hybridMultilevel"/>
    <w:tmpl w:val="AD6C8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B9F42E9"/>
    <w:multiLevelType w:val="hybridMultilevel"/>
    <w:tmpl w:val="495CD4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3"/>
  </w:num>
  <w:num w:numId="2">
    <w:abstractNumId w:val="15"/>
  </w:num>
  <w:num w:numId="3">
    <w:abstractNumId w:val="2"/>
  </w:num>
  <w:num w:numId="4">
    <w:abstractNumId w:val="18"/>
  </w:num>
  <w:num w:numId="5">
    <w:abstractNumId w:val="6"/>
  </w:num>
  <w:num w:numId="6">
    <w:abstractNumId w:val="22"/>
  </w:num>
  <w:num w:numId="7">
    <w:abstractNumId w:val="24"/>
  </w:num>
  <w:num w:numId="8">
    <w:abstractNumId w:val="12"/>
  </w:num>
  <w:num w:numId="9">
    <w:abstractNumId w:val="0"/>
  </w:num>
  <w:num w:numId="10">
    <w:abstractNumId w:val="1"/>
  </w:num>
  <w:num w:numId="11">
    <w:abstractNumId w:val="19"/>
  </w:num>
  <w:num w:numId="12">
    <w:abstractNumId w:val="26"/>
  </w:num>
  <w:num w:numId="13">
    <w:abstractNumId w:val="11"/>
  </w:num>
  <w:num w:numId="14">
    <w:abstractNumId w:val="17"/>
  </w:num>
  <w:num w:numId="15">
    <w:abstractNumId w:val="5"/>
  </w:num>
  <w:num w:numId="16">
    <w:abstractNumId w:val="13"/>
  </w:num>
  <w:num w:numId="17">
    <w:abstractNumId w:val="10"/>
  </w:num>
  <w:num w:numId="18">
    <w:abstractNumId w:val="4"/>
  </w:num>
  <w:num w:numId="19">
    <w:abstractNumId w:val="9"/>
  </w:num>
  <w:num w:numId="20">
    <w:abstractNumId w:val="25"/>
  </w:num>
  <w:num w:numId="21">
    <w:abstractNumId w:val="8"/>
  </w:num>
  <w:num w:numId="22">
    <w:abstractNumId w:val="14"/>
  </w:num>
  <w:num w:numId="23">
    <w:abstractNumId w:val="21"/>
  </w:num>
  <w:num w:numId="24">
    <w:abstractNumId w:val="16"/>
  </w:num>
  <w:num w:numId="25">
    <w:abstractNumId w:val="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44"/>
    <w:rsid w:val="00002D34"/>
    <w:rsid w:val="00010F33"/>
    <w:rsid w:val="000124C7"/>
    <w:rsid w:val="00012740"/>
    <w:rsid w:val="00014BC4"/>
    <w:rsid w:val="00042D74"/>
    <w:rsid w:val="00043535"/>
    <w:rsid w:val="000754E4"/>
    <w:rsid w:val="00090CFC"/>
    <w:rsid w:val="00091916"/>
    <w:rsid w:val="000B2B18"/>
    <w:rsid w:val="000B49FC"/>
    <w:rsid w:val="000B4ADA"/>
    <w:rsid w:val="000C54FF"/>
    <w:rsid w:val="000C5E9D"/>
    <w:rsid w:val="000D5F1A"/>
    <w:rsid w:val="000E2E2C"/>
    <w:rsid w:val="000F341D"/>
    <w:rsid w:val="001067E6"/>
    <w:rsid w:val="0011351A"/>
    <w:rsid w:val="00126C01"/>
    <w:rsid w:val="00133493"/>
    <w:rsid w:val="00136CC9"/>
    <w:rsid w:val="00142BA2"/>
    <w:rsid w:val="00145F79"/>
    <w:rsid w:val="00150408"/>
    <w:rsid w:val="00150514"/>
    <w:rsid w:val="001513F9"/>
    <w:rsid w:val="0015445D"/>
    <w:rsid w:val="001615F9"/>
    <w:rsid w:val="001621BC"/>
    <w:rsid w:val="00162DB1"/>
    <w:rsid w:val="00174B48"/>
    <w:rsid w:val="0017597E"/>
    <w:rsid w:val="001920B4"/>
    <w:rsid w:val="00193689"/>
    <w:rsid w:val="0019526D"/>
    <w:rsid w:val="001B13A9"/>
    <w:rsid w:val="001B4455"/>
    <w:rsid w:val="001C4365"/>
    <w:rsid w:val="001D0C3E"/>
    <w:rsid w:val="001D0DA1"/>
    <w:rsid w:val="001D489E"/>
    <w:rsid w:val="001F2283"/>
    <w:rsid w:val="001F6FB3"/>
    <w:rsid w:val="00200691"/>
    <w:rsid w:val="00207FDD"/>
    <w:rsid w:val="0021557E"/>
    <w:rsid w:val="00223A61"/>
    <w:rsid w:val="00225675"/>
    <w:rsid w:val="002266B7"/>
    <w:rsid w:val="00226901"/>
    <w:rsid w:val="00233417"/>
    <w:rsid w:val="002464E8"/>
    <w:rsid w:val="00253E07"/>
    <w:rsid w:val="00255866"/>
    <w:rsid w:val="00270402"/>
    <w:rsid w:val="0027373D"/>
    <w:rsid w:val="00282281"/>
    <w:rsid w:val="002858A6"/>
    <w:rsid w:val="002B268D"/>
    <w:rsid w:val="002B4801"/>
    <w:rsid w:val="002D00DC"/>
    <w:rsid w:val="002D4A64"/>
    <w:rsid w:val="002F72CA"/>
    <w:rsid w:val="002F7570"/>
    <w:rsid w:val="0030729D"/>
    <w:rsid w:val="00331625"/>
    <w:rsid w:val="003417EE"/>
    <w:rsid w:val="003512EA"/>
    <w:rsid w:val="00367C32"/>
    <w:rsid w:val="00372EC5"/>
    <w:rsid w:val="00373443"/>
    <w:rsid w:val="003822BC"/>
    <w:rsid w:val="00384F3E"/>
    <w:rsid w:val="0039045F"/>
    <w:rsid w:val="00392631"/>
    <w:rsid w:val="003A35FA"/>
    <w:rsid w:val="003B24C8"/>
    <w:rsid w:val="003B5F55"/>
    <w:rsid w:val="003D137E"/>
    <w:rsid w:val="003D4D56"/>
    <w:rsid w:val="003F7A98"/>
    <w:rsid w:val="004007C0"/>
    <w:rsid w:val="004071DD"/>
    <w:rsid w:val="00412123"/>
    <w:rsid w:val="0041676D"/>
    <w:rsid w:val="004257B9"/>
    <w:rsid w:val="00436E1C"/>
    <w:rsid w:val="00460203"/>
    <w:rsid w:val="004625E8"/>
    <w:rsid w:val="00466BAE"/>
    <w:rsid w:val="00472B77"/>
    <w:rsid w:val="00480199"/>
    <w:rsid w:val="00480DC7"/>
    <w:rsid w:val="00490F2E"/>
    <w:rsid w:val="004A739C"/>
    <w:rsid w:val="004B05AE"/>
    <w:rsid w:val="004B23A1"/>
    <w:rsid w:val="004C0E51"/>
    <w:rsid w:val="004C1BCF"/>
    <w:rsid w:val="004C2C48"/>
    <w:rsid w:val="004C5B9C"/>
    <w:rsid w:val="004C6079"/>
    <w:rsid w:val="004E25E9"/>
    <w:rsid w:val="004E2EB8"/>
    <w:rsid w:val="004E370B"/>
    <w:rsid w:val="004F06C9"/>
    <w:rsid w:val="004F7B0A"/>
    <w:rsid w:val="00502D04"/>
    <w:rsid w:val="00511FBB"/>
    <w:rsid w:val="00512F1D"/>
    <w:rsid w:val="005239F9"/>
    <w:rsid w:val="00533757"/>
    <w:rsid w:val="00545BC8"/>
    <w:rsid w:val="005522C6"/>
    <w:rsid w:val="00560A1E"/>
    <w:rsid w:val="00576096"/>
    <w:rsid w:val="0058069F"/>
    <w:rsid w:val="00586B36"/>
    <w:rsid w:val="005878E3"/>
    <w:rsid w:val="00590867"/>
    <w:rsid w:val="005A204B"/>
    <w:rsid w:val="005A42DD"/>
    <w:rsid w:val="005A4603"/>
    <w:rsid w:val="005A6058"/>
    <w:rsid w:val="005B3BA0"/>
    <w:rsid w:val="005B5154"/>
    <w:rsid w:val="005C1E01"/>
    <w:rsid w:val="005C52D2"/>
    <w:rsid w:val="005C7267"/>
    <w:rsid w:val="005E1DB9"/>
    <w:rsid w:val="005F63C3"/>
    <w:rsid w:val="005F7656"/>
    <w:rsid w:val="00602CBF"/>
    <w:rsid w:val="00610290"/>
    <w:rsid w:val="00613AA1"/>
    <w:rsid w:val="00634054"/>
    <w:rsid w:val="00635AEB"/>
    <w:rsid w:val="00635F11"/>
    <w:rsid w:val="0063706A"/>
    <w:rsid w:val="00677562"/>
    <w:rsid w:val="00685E1C"/>
    <w:rsid w:val="00686251"/>
    <w:rsid w:val="00690287"/>
    <w:rsid w:val="00693047"/>
    <w:rsid w:val="00693AF5"/>
    <w:rsid w:val="0069712F"/>
    <w:rsid w:val="006A5871"/>
    <w:rsid w:val="006B602A"/>
    <w:rsid w:val="006F2084"/>
    <w:rsid w:val="0070792E"/>
    <w:rsid w:val="00710568"/>
    <w:rsid w:val="00721889"/>
    <w:rsid w:val="0073700E"/>
    <w:rsid w:val="007378B7"/>
    <w:rsid w:val="00740824"/>
    <w:rsid w:val="0075776F"/>
    <w:rsid w:val="00757ECD"/>
    <w:rsid w:val="00757F94"/>
    <w:rsid w:val="007704B7"/>
    <w:rsid w:val="00783DC0"/>
    <w:rsid w:val="007853FB"/>
    <w:rsid w:val="00793809"/>
    <w:rsid w:val="007A545C"/>
    <w:rsid w:val="007C2FE2"/>
    <w:rsid w:val="007C6255"/>
    <w:rsid w:val="007C6CB6"/>
    <w:rsid w:val="007D704E"/>
    <w:rsid w:val="007D7C5E"/>
    <w:rsid w:val="007E1BE5"/>
    <w:rsid w:val="007E4A00"/>
    <w:rsid w:val="007F6CC4"/>
    <w:rsid w:val="0080024D"/>
    <w:rsid w:val="00803DF7"/>
    <w:rsid w:val="00817877"/>
    <w:rsid w:val="00822001"/>
    <w:rsid w:val="00841F33"/>
    <w:rsid w:val="00843C59"/>
    <w:rsid w:val="00845492"/>
    <w:rsid w:val="00846878"/>
    <w:rsid w:val="008653D6"/>
    <w:rsid w:val="008709E8"/>
    <w:rsid w:val="00875CF4"/>
    <w:rsid w:val="0088208D"/>
    <w:rsid w:val="00882115"/>
    <w:rsid w:val="00884E28"/>
    <w:rsid w:val="00890AC0"/>
    <w:rsid w:val="008A21CF"/>
    <w:rsid w:val="008A345D"/>
    <w:rsid w:val="008B2D21"/>
    <w:rsid w:val="008C6F83"/>
    <w:rsid w:val="008C7F8C"/>
    <w:rsid w:val="008D3AA0"/>
    <w:rsid w:val="008D67B4"/>
    <w:rsid w:val="008E26AF"/>
    <w:rsid w:val="008E2BF5"/>
    <w:rsid w:val="008E39C6"/>
    <w:rsid w:val="008E400D"/>
    <w:rsid w:val="008F4C8F"/>
    <w:rsid w:val="009015D2"/>
    <w:rsid w:val="00903727"/>
    <w:rsid w:val="00934B9B"/>
    <w:rsid w:val="00936777"/>
    <w:rsid w:val="00936BAD"/>
    <w:rsid w:val="00940EE0"/>
    <w:rsid w:val="0095267E"/>
    <w:rsid w:val="00955B96"/>
    <w:rsid w:val="00965F11"/>
    <w:rsid w:val="00973A99"/>
    <w:rsid w:val="00974F54"/>
    <w:rsid w:val="009948D3"/>
    <w:rsid w:val="009A4057"/>
    <w:rsid w:val="009A5794"/>
    <w:rsid w:val="009B645F"/>
    <w:rsid w:val="009C2C45"/>
    <w:rsid w:val="009E580D"/>
    <w:rsid w:val="009E6B19"/>
    <w:rsid w:val="009F0FF3"/>
    <w:rsid w:val="00A303C1"/>
    <w:rsid w:val="00A326E6"/>
    <w:rsid w:val="00A35E8E"/>
    <w:rsid w:val="00A45693"/>
    <w:rsid w:val="00A472D3"/>
    <w:rsid w:val="00A5720F"/>
    <w:rsid w:val="00A71A06"/>
    <w:rsid w:val="00A77F4C"/>
    <w:rsid w:val="00A80EDF"/>
    <w:rsid w:val="00A90CD8"/>
    <w:rsid w:val="00AA5212"/>
    <w:rsid w:val="00AB4A70"/>
    <w:rsid w:val="00AC74BC"/>
    <w:rsid w:val="00AD3188"/>
    <w:rsid w:val="00B00477"/>
    <w:rsid w:val="00B04254"/>
    <w:rsid w:val="00B243EB"/>
    <w:rsid w:val="00B247FD"/>
    <w:rsid w:val="00B41644"/>
    <w:rsid w:val="00B71AC6"/>
    <w:rsid w:val="00B75B66"/>
    <w:rsid w:val="00B826F3"/>
    <w:rsid w:val="00BA095A"/>
    <w:rsid w:val="00BA4108"/>
    <w:rsid w:val="00BB3145"/>
    <w:rsid w:val="00BC2E65"/>
    <w:rsid w:val="00BC43BA"/>
    <w:rsid w:val="00BD73F7"/>
    <w:rsid w:val="00BE2431"/>
    <w:rsid w:val="00BE574B"/>
    <w:rsid w:val="00BE643D"/>
    <w:rsid w:val="00BF3050"/>
    <w:rsid w:val="00BF549F"/>
    <w:rsid w:val="00BF5999"/>
    <w:rsid w:val="00C01DA9"/>
    <w:rsid w:val="00C03F39"/>
    <w:rsid w:val="00C10DE6"/>
    <w:rsid w:val="00C16B3E"/>
    <w:rsid w:val="00C20F09"/>
    <w:rsid w:val="00C50B25"/>
    <w:rsid w:val="00C50E1F"/>
    <w:rsid w:val="00C632F6"/>
    <w:rsid w:val="00C71B0E"/>
    <w:rsid w:val="00C71FE8"/>
    <w:rsid w:val="00C76BE6"/>
    <w:rsid w:val="00C809D2"/>
    <w:rsid w:val="00C80FF7"/>
    <w:rsid w:val="00C911A2"/>
    <w:rsid w:val="00CA221E"/>
    <w:rsid w:val="00CA6CA9"/>
    <w:rsid w:val="00CB0FB2"/>
    <w:rsid w:val="00CB5C73"/>
    <w:rsid w:val="00CD09BE"/>
    <w:rsid w:val="00CD1F81"/>
    <w:rsid w:val="00CE131B"/>
    <w:rsid w:val="00CF6293"/>
    <w:rsid w:val="00CF7A86"/>
    <w:rsid w:val="00D04F39"/>
    <w:rsid w:val="00D07FE0"/>
    <w:rsid w:val="00D12AB2"/>
    <w:rsid w:val="00D1650A"/>
    <w:rsid w:val="00D237A3"/>
    <w:rsid w:val="00D35A65"/>
    <w:rsid w:val="00D441BE"/>
    <w:rsid w:val="00D54FF6"/>
    <w:rsid w:val="00D63CE7"/>
    <w:rsid w:val="00D70CF8"/>
    <w:rsid w:val="00D742C1"/>
    <w:rsid w:val="00D9711C"/>
    <w:rsid w:val="00DC7701"/>
    <w:rsid w:val="00DE78F7"/>
    <w:rsid w:val="00E01806"/>
    <w:rsid w:val="00E14C84"/>
    <w:rsid w:val="00E171C2"/>
    <w:rsid w:val="00E21307"/>
    <w:rsid w:val="00E33E9E"/>
    <w:rsid w:val="00E42734"/>
    <w:rsid w:val="00E5481B"/>
    <w:rsid w:val="00E60294"/>
    <w:rsid w:val="00E75AE1"/>
    <w:rsid w:val="00E75D8C"/>
    <w:rsid w:val="00E77780"/>
    <w:rsid w:val="00E95533"/>
    <w:rsid w:val="00EA2146"/>
    <w:rsid w:val="00EC281A"/>
    <w:rsid w:val="00EF1E75"/>
    <w:rsid w:val="00F12D8E"/>
    <w:rsid w:val="00F165B3"/>
    <w:rsid w:val="00F20B8C"/>
    <w:rsid w:val="00F346E2"/>
    <w:rsid w:val="00F548D0"/>
    <w:rsid w:val="00F56EE3"/>
    <w:rsid w:val="00F6165D"/>
    <w:rsid w:val="00F77F62"/>
    <w:rsid w:val="00FC492D"/>
    <w:rsid w:val="00FE5758"/>
    <w:rsid w:val="00FE5D8C"/>
    <w:rsid w:val="00FE696A"/>
    <w:rsid w:val="00FE7750"/>
    <w:rsid w:val="00FF06D4"/>
    <w:rsid w:val="00FF22FA"/>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0EB60"/>
  <w15:docId w15:val="{0663695D-A07E-48BA-9660-2FC95E8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92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644"/>
    <w:pPr>
      <w:ind w:left="720"/>
      <w:contextualSpacing/>
    </w:pPr>
  </w:style>
  <w:style w:type="table" w:styleId="TableGrid">
    <w:name w:val="Table Grid"/>
    <w:basedOn w:val="TableNormal"/>
    <w:uiPriority w:val="59"/>
    <w:rsid w:val="00B416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9526D"/>
    <w:rPr>
      <w:rFonts w:eastAsia="Times New Roman"/>
      <w:sz w:val="22"/>
      <w:szCs w:val="22"/>
    </w:rPr>
  </w:style>
  <w:style w:type="character" w:customStyle="1" w:styleId="NoSpacingChar">
    <w:name w:val="No Spacing Char"/>
    <w:basedOn w:val="DefaultParagraphFont"/>
    <w:link w:val="NoSpacing"/>
    <w:uiPriority w:val="1"/>
    <w:rsid w:val="0019526D"/>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19526D"/>
    <w:rPr>
      <w:rFonts w:ascii="Tahoma" w:hAnsi="Tahoma" w:cs="Tahoma"/>
      <w:sz w:val="16"/>
      <w:szCs w:val="16"/>
    </w:rPr>
  </w:style>
  <w:style w:type="character" w:customStyle="1" w:styleId="BalloonTextChar">
    <w:name w:val="Balloon Text Char"/>
    <w:basedOn w:val="DefaultParagraphFont"/>
    <w:link w:val="BalloonText"/>
    <w:uiPriority w:val="99"/>
    <w:semiHidden/>
    <w:rsid w:val="0019526D"/>
    <w:rPr>
      <w:rFonts w:ascii="Tahoma" w:hAnsi="Tahoma" w:cs="Tahoma"/>
      <w:sz w:val="16"/>
      <w:szCs w:val="16"/>
    </w:rPr>
  </w:style>
  <w:style w:type="paragraph" w:customStyle="1" w:styleId="CM65">
    <w:name w:val="CM65"/>
    <w:basedOn w:val="Normal"/>
    <w:next w:val="Normal"/>
    <w:uiPriority w:val="99"/>
    <w:rsid w:val="0015445D"/>
    <w:pPr>
      <w:widowControl w:val="0"/>
      <w:autoSpaceDE w:val="0"/>
      <w:autoSpaceDN w:val="0"/>
      <w:adjustRightInd w:val="0"/>
    </w:pPr>
    <w:rPr>
      <w:rFonts w:ascii="IDDBH O+ Swiss 721 BT" w:eastAsia="Times New Roman" w:hAnsi="IDDBH O+ Swiss 721 BT"/>
      <w:sz w:val="24"/>
      <w:szCs w:val="24"/>
    </w:rPr>
  </w:style>
  <w:style w:type="paragraph" w:customStyle="1" w:styleId="CM67">
    <w:name w:val="CM67"/>
    <w:basedOn w:val="Normal"/>
    <w:next w:val="Normal"/>
    <w:uiPriority w:val="99"/>
    <w:rsid w:val="0015445D"/>
    <w:pPr>
      <w:widowControl w:val="0"/>
      <w:autoSpaceDE w:val="0"/>
      <w:autoSpaceDN w:val="0"/>
      <w:adjustRightInd w:val="0"/>
    </w:pPr>
    <w:rPr>
      <w:rFonts w:ascii="IDDBH O+ Swiss 721 BT" w:eastAsia="Times New Roman" w:hAnsi="IDDBH O+ Swiss 721 BT"/>
      <w:sz w:val="24"/>
      <w:szCs w:val="24"/>
    </w:rPr>
  </w:style>
  <w:style w:type="paragraph" w:customStyle="1" w:styleId="CM3">
    <w:name w:val="CM3"/>
    <w:basedOn w:val="Normal"/>
    <w:next w:val="Normal"/>
    <w:uiPriority w:val="99"/>
    <w:rsid w:val="0015445D"/>
    <w:pPr>
      <w:widowControl w:val="0"/>
      <w:autoSpaceDE w:val="0"/>
      <w:autoSpaceDN w:val="0"/>
      <w:adjustRightInd w:val="0"/>
      <w:spacing w:line="240" w:lineRule="atLeast"/>
    </w:pPr>
    <w:rPr>
      <w:rFonts w:ascii="IDDBH O+ Swiss 721 BT" w:eastAsia="Times New Roman" w:hAnsi="IDDBH O+ Swiss 721 BT"/>
      <w:sz w:val="24"/>
      <w:szCs w:val="24"/>
    </w:rPr>
  </w:style>
  <w:style w:type="paragraph" w:styleId="ListBullet">
    <w:name w:val="List Bullet"/>
    <w:basedOn w:val="Normal"/>
    <w:uiPriority w:val="99"/>
    <w:unhideWhenUsed/>
    <w:rsid w:val="00C50B25"/>
    <w:pPr>
      <w:numPr>
        <w:numId w:val="9"/>
      </w:numPr>
      <w:contextualSpacing/>
    </w:pPr>
  </w:style>
  <w:style w:type="paragraph" w:customStyle="1" w:styleId="Default">
    <w:name w:val="Default"/>
    <w:uiPriority w:val="99"/>
    <w:rsid w:val="00A472D3"/>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2F7570"/>
    <w:rPr>
      <w:color w:val="0563C1"/>
      <w:u w:val="single"/>
    </w:rPr>
  </w:style>
  <w:style w:type="paragraph" w:styleId="Header">
    <w:name w:val="header"/>
    <w:basedOn w:val="Normal"/>
    <w:link w:val="HeaderChar"/>
    <w:uiPriority w:val="99"/>
    <w:unhideWhenUsed/>
    <w:rsid w:val="00090CFC"/>
    <w:pPr>
      <w:tabs>
        <w:tab w:val="center" w:pos="4680"/>
        <w:tab w:val="right" w:pos="9360"/>
      </w:tabs>
    </w:pPr>
  </w:style>
  <w:style w:type="character" w:customStyle="1" w:styleId="HeaderChar">
    <w:name w:val="Header Char"/>
    <w:basedOn w:val="DefaultParagraphFont"/>
    <w:link w:val="Header"/>
    <w:uiPriority w:val="99"/>
    <w:rsid w:val="00090CFC"/>
    <w:rPr>
      <w:sz w:val="22"/>
      <w:szCs w:val="22"/>
    </w:rPr>
  </w:style>
  <w:style w:type="paragraph" w:styleId="Footer">
    <w:name w:val="footer"/>
    <w:basedOn w:val="Normal"/>
    <w:link w:val="FooterChar"/>
    <w:uiPriority w:val="99"/>
    <w:unhideWhenUsed/>
    <w:rsid w:val="00090CFC"/>
    <w:pPr>
      <w:tabs>
        <w:tab w:val="center" w:pos="4680"/>
        <w:tab w:val="right" w:pos="9360"/>
      </w:tabs>
    </w:pPr>
  </w:style>
  <w:style w:type="character" w:customStyle="1" w:styleId="FooterChar">
    <w:name w:val="Footer Char"/>
    <w:basedOn w:val="DefaultParagraphFont"/>
    <w:link w:val="Footer"/>
    <w:uiPriority w:val="99"/>
    <w:rsid w:val="00090CFC"/>
    <w:rPr>
      <w:sz w:val="22"/>
      <w:szCs w:val="22"/>
    </w:rPr>
  </w:style>
  <w:style w:type="character" w:styleId="Strong">
    <w:name w:val="Strong"/>
    <w:basedOn w:val="DefaultParagraphFont"/>
    <w:uiPriority w:val="22"/>
    <w:qFormat/>
    <w:rsid w:val="007E4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3765">
      <w:bodyDiv w:val="1"/>
      <w:marLeft w:val="0"/>
      <w:marRight w:val="0"/>
      <w:marTop w:val="0"/>
      <w:marBottom w:val="0"/>
      <w:divBdr>
        <w:top w:val="none" w:sz="0" w:space="0" w:color="auto"/>
        <w:left w:val="none" w:sz="0" w:space="0" w:color="auto"/>
        <w:bottom w:val="none" w:sz="0" w:space="0" w:color="auto"/>
        <w:right w:val="none" w:sz="0" w:space="0" w:color="auto"/>
      </w:divBdr>
    </w:div>
    <w:div w:id="941841027">
      <w:bodyDiv w:val="1"/>
      <w:marLeft w:val="0"/>
      <w:marRight w:val="0"/>
      <w:marTop w:val="0"/>
      <w:marBottom w:val="0"/>
      <w:divBdr>
        <w:top w:val="none" w:sz="0" w:space="0" w:color="auto"/>
        <w:left w:val="none" w:sz="0" w:space="0" w:color="auto"/>
        <w:bottom w:val="none" w:sz="0" w:space="0" w:color="auto"/>
        <w:right w:val="none" w:sz="0" w:space="0" w:color="auto"/>
      </w:divBdr>
    </w:div>
    <w:div w:id="1008756109">
      <w:bodyDiv w:val="1"/>
      <w:marLeft w:val="0"/>
      <w:marRight w:val="0"/>
      <w:marTop w:val="0"/>
      <w:marBottom w:val="0"/>
      <w:divBdr>
        <w:top w:val="none" w:sz="0" w:space="0" w:color="auto"/>
        <w:left w:val="none" w:sz="0" w:space="0" w:color="auto"/>
        <w:bottom w:val="none" w:sz="0" w:space="0" w:color="auto"/>
        <w:right w:val="none" w:sz="0" w:space="0" w:color="auto"/>
      </w:divBdr>
    </w:div>
    <w:div w:id="1091316584">
      <w:bodyDiv w:val="1"/>
      <w:marLeft w:val="0"/>
      <w:marRight w:val="0"/>
      <w:marTop w:val="0"/>
      <w:marBottom w:val="0"/>
      <w:divBdr>
        <w:top w:val="none" w:sz="0" w:space="0" w:color="auto"/>
        <w:left w:val="none" w:sz="0" w:space="0" w:color="auto"/>
        <w:bottom w:val="none" w:sz="0" w:space="0" w:color="auto"/>
        <w:right w:val="none" w:sz="0" w:space="0" w:color="auto"/>
      </w:divBdr>
    </w:div>
    <w:div w:id="1116754008">
      <w:bodyDiv w:val="1"/>
      <w:marLeft w:val="0"/>
      <w:marRight w:val="0"/>
      <w:marTop w:val="0"/>
      <w:marBottom w:val="0"/>
      <w:divBdr>
        <w:top w:val="none" w:sz="0" w:space="0" w:color="auto"/>
        <w:left w:val="none" w:sz="0" w:space="0" w:color="auto"/>
        <w:bottom w:val="none" w:sz="0" w:space="0" w:color="auto"/>
        <w:right w:val="none" w:sz="0" w:space="0" w:color="auto"/>
      </w:divBdr>
    </w:div>
    <w:div w:id="1393431826">
      <w:bodyDiv w:val="1"/>
      <w:marLeft w:val="0"/>
      <w:marRight w:val="0"/>
      <w:marTop w:val="0"/>
      <w:marBottom w:val="0"/>
      <w:divBdr>
        <w:top w:val="none" w:sz="0" w:space="0" w:color="auto"/>
        <w:left w:val="none" w:sz="0" w:space="0" w:color="auto"/>
        <w:bottom w:val="none" w:sz="0" w:space="0" w:color="auto"/>
        <w:right w:val="none" w:sz="0" w:space="0" w:color="auto"/>
      </w:divBdr>
    </w:div>
    <w:div w:id="1512183867">
      <w:bodyDiv w:val="1"/>
      <w:marLeft w:val="0"/>
      <w:marRight w:val="0"/>
      <w:marTop w:val="0"/>
      <w:marBottom w:val="0"/>
      <w:divBdr>
        <w:top w:val="none" w:sz="0" w:space="0" w:color="auto"/>
        <w:left w:val="none" w:sz="0" w:space="0" w:color="auto"/>
        <w:bottom w:val="none" w:sz="0" w:space="0" w:color="auto"/>
        <w:right w:val="none" w:sz="0" w:space="0" w:color="auto"/>
      </w:divBdr>
    </w:div>
    <w:div w:id="1671904762">
      <w:bodyDiv w:val="1"/>
      <w:marLeft w:val="0"/>
      <w:marRight w:val="0"/>
      <w:marTop w:val="0"/>
      <w:marBottom w:val="0"/>
      <w:divBdr>
        <w:top w:val="none" w:sz="0" w:space="0" w:color="auto"/>
        <w:left w:val="none" w:sz="0" w:space="0" w:color="auto"/>
        <w:bottom w:val="none" w:sz="0" w:space="0" w:color="auto"/>
        <w:right w:val="none" w:sz="0" w:space="0" w:color="auto"/>
      </w:divBdr>
    </w:div>
    <w:div w:id="20686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sally.johnson@good.co.mn.u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p.dps.mn.gov/mspmedia/DisplayAllIncidents.asp"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A93DD3B2BC4499C7AD6B6B9DEC51B" ma:contentTypeVersion="5" ma:contentTypeDescription="Create a new document." ma:contentTypeScope="" ma:versionID="ab07650634536e6e38b1b96ebed2de04">
  <xsd:schema xmlns:xsd="http://www.w3.org/2001/XMLSchema" xmlns:xs="http://www.w3.org/2001/XMLSchema" xmlns:p="http://schemas.microsoft.com/office/2006/metadata/properties" xmlns:ns1="http://schemas.microsoft.com/sharepoint/v3" xmlns:ns2="76277157-f053-447d-b51c-f2ac70d1d264" targetNamespace="http://schemas.microsoft.com/office/2006/metadata/properties" ma:root="true" ma:fieldsID="255f80cdf8c4aea72c5a47bb2d3febc1" ns1:_="" ns2:_="">
    <xsd:import namespace="http://schemas.microsoft.com/sharepoint/v3"/>
    <xsd:import namespace="76277157-f053-447d-b51c-f2ac70d1d264"/>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77157-f053-447d-b51c-f2ac70d1d2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1f54eaa-fb43-48df-985d-2fe37102412c}" ma:internalName="TaxCatchAll" ma:showField="CatchAllData" ma:web="76277157-f053-447d-b51c-f2ac70d1d264">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6277157-f053-447d-b51c-f2ac70d1d264">
      <Terms xmlns="http://schemas.microsoft.com/office/infopath/2007/PartnerControls"/>
    </TaxKeywordTaxHTField>
    <TaxCatchAll xmlns="76277157-f053-447d-b51c-f2ac70d1d264"/>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CBBA4A-FACA-4124-86D1-5F97F1B206E7}"/>
</file>

<file path=customXml/itemProps2.xml><?xml version="1.0" encoding="utf-8"?>
<ds:datastoreItem xmlns:ds="http://schemas.openxmlformats.org/officeDocument/2006/customXml" ds:itemID="{B23AE8A5-8702-4C7C-920F-CAC4B713F5A4}"/>
</file>

<file path=customXml/itemProps3.xml><?xml version="1.0" encoding="utf-8"?>
<ds:datastoreItem xmlns:ds="http://schemas.openxmlformats.org/officeDocument/2006/customXml" ds:itemID="{7FFB4E1D-96C9-4CE9-B143-528EFE87728F}"/>
</file>

<file path=docProps/app.xml><?xml version="1.0" encoding="utf-8"?>
<Properties xmlns="http://schemas.openxmlformats.org/officeDocument/2006/extended-properties" xmlns:vt="http://schemas.openxmlformats.org/officeDocument/2006/docPropsVTypes">
  <Template>Normal</Template>
  <TotalTime>1</TotalTime>
  <Pages>16</Pages>
  <Words>4922</Words>
  <Characters>28060</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32917</CharactersWithSpaces>
  <SharedDoc>false</SharedDoc>
  <HLinks>
    <vt:vector size="6" baseType="variant">
      <vt:variant>
        <vt:i4>3997735</vt:i4>
      </vt:variant>
      <vt:variant>
        <vt:i4>-1</vt:i4>
      </vt:variant>
      <vt:variant>
        <vt:i4>1036</vt:i4>
      </vt:variant>
      <vt:variant>
        <vt:i4>1</vt:i4>
      </vt:variant>
      <vt:variant>
        <vt:lpwstr>http://images.publicradio.org/content/2012/02/21/20120221_alexandria-fatal_53.jpg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FSIRC Guide</dc:title>
  <dc:creator>Gordy Pehrson</dc:creator>
  <cp:lastModifiedBy>Pehrson, Gordy (DPS)</cp:lastModifiedBy>
  <cp:revision>2</cp:revision>
  <cp:lastPrinted>2016-09-23T19:10:00Z</cp:lastPrinted>
  <dcterms:created xsi:type="dcterms:W3CDTF">2021-03-09T20:15:00Z</dcterms:created>
  <dcterms:modified xsi:type="dcterms:W3CDTF">2021-03-09T20:15:00Z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0x010100EBEA93DD3B2BC4499C7AD6B6B9DEC51B</vt:lpwstr>
  </property>
  <property fmtid="{D5CDD505-2E9C-101B-9397-08002B2CF9AE}" pid="3" name="TaxKeyword">
    <vt:lpwstr/>
  </property>
</Properties>
</file>